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EC3" w:rsidRDefault="004B0C6D" w:rsidP="00B25436">
      <w:pPr>
        <w:spacing w:after="0" w:line="300" w:lineRule="atLeast"/>
        <w:jc w:val="center"/>
        <w:rPr>
          <w:rFonts w:ascii="Arial" w:hAnsi="Arial" w:cs="Arial"/>
          <w:b/>
          <w:bCs/>
          <w:sz w:val="28"/>
          <w:szCs w:val="28"/>
        </w:rPr>
      </w:pPr>
      <w:r>
        <w:rPr>
          <w:rFonts w:ascii="Arial" w:hAnsi="Arial" w:cs="Arial"/>
          <w:b/>
          <w:bCs/>
          <w:sz w:val="28"/>
          <w:szCs w:val="28"/>
        </w:rPr>
        <w:t>T</w:t>
      </w:r>
      <w:r w:rsidR="00D30EC3">
        <w:rPr>
          <w:rFonts w:ascii="Arial" w:hAnsi="Arial" w:cs="Arial"/>
          <w:b/>
          <w:bCs/>
          <w:sz w:val="28"/>
          <w:szCs w:val="28"/>
        </w:rPr>
        <w:t xml:space="preserve">he </w:t>
      </w:r>
      <w:r w:rsidR="002325F5">
        <w:rPr>
          <w:rFonts w:ascii="Arial" w:hAnsi="Arial" w:cs="Arial"/>
          <w:b/>
          <w:bCs/>
          <w:sz w:val="28"/>
          <w:szCs w:val="28"/>
        </w:rPr>
        <w:t xml:space="preserve">Newark and Sherwood </w:t>
      </w:r>
      <w:r w:rsidR="00BD47E0">
        <w:rPr>
          <w:rFonts w:ascii="Arial" w:hAnsi="Arial" w:cs="Arial"/>
          <w:b/>
          <w:bCs/>
          <w:sz w:val="28"/>
          <w:szCs w:val="28"/>
        </w:rPr>
        <w:t>District</w:t>
      </w:r>
      <w:r w:rsidR="007771CD">
        <w:rPr>
          <w:rFonts w:ascii="Arial" w:hAnsi="Arial" w:cs="Arial"/>
          <w:b/>
          <w:bCs/>
          <w:sz w:val="28"/>
          <w:szCs w:val="28"/>
        </w:rPr>
        <w:t xml:space="preserve"> Council</w:t>
      </w:r>
      <w:r w:rsidR="00B22337">
        <w:rPr>
          <w:rFonts w:ascii="Arial" w:hAnsi="Arial" w:cs="Arial"/>
          <w:b/>
          <w:bCs/>
          <w:sz w:val="28"/>
          <w:szCs w:val="28"/>
        </w:rPr>
        <w:t xml:space="preserve"> </w:t>
      </w:r>
      <w:r w:rsidR="00B65F73">
        <w:rPr>
          <w:rFonts w:ascii="Arial" w:hAnsi="Arial" w:cs="Arial"/>
          <w:b/>
          <w:bCs/>
          <w:sz w:val="28"/>
          <w:szCs w:val="28"/>
        </w:rPr>
        <w:t xml:space="preserve">Covid </w:t>
      </w:r>
      <w:r w:rsidR="00BF2186">
        <w:rPr>
          <w:rFonts w:ascii="Arial" w:hAnsi="Arial" w:cs="Arial"/>
          <w:b/>
          <w:bCs/>
          <w:sz w:val="28"/>
          <w:szCs w:val="28"/>
        </w:rPr>
        <w:t xml:space="preserve">Business </w:t>
      </w:r>
      <w:r w:rsidR="00B65F73">
        <w:rPr>
          <w:rFonts w:ascii="Arial" w:hAnsi="Arial" w:cs="Arial"/>
          <w:b/>
          <w:bCs/>
          <w:sz w:val="28"/>
          <w:szCs w:val="28"/>
        </w:rPr>
        <w:t xml:space="preserve">Grants </w:t>
      </w:r>
      <w:r w:rsidR="00BF2186">
        <w:rPr>
          <w:rFonts w:ascii="Arial" w:hAnsi="Arial" w:cs="Arial"/>
          <w:b/>
          <w:bCs/>
          <w:sz w:val="28"/>
          <w:szCs w:val="28"/>
        </w:rPr>
        <w:t xml:space="preserve">Support </w:t>
      </w:r>
      <w:r w:rsidR="00FD7734">
        <w:rPr>
          <w:rFonts w:ascii="Arial" w:hAnsi="Arial" w:cs="Arial"/>
          <w:b/>
          <w:bCs/>
          <w:sz w:val="28"/>
          <w:szCs w:val="28"/>
        </w:rPr>
        <w:t>Policy</w:t>
      </w:r>
    </w:p>
    <w:p w:rsidR="007F0466" w:rsidRPr="003A7C14" w:rsidRDefault="00FD7734" w:rsidP="003A7C14">
      <w:pPr>
        <w:spacing w:after="0" w:line="300" w:lineRule="atLeast"/>
        <w:ind w:left="360"/>
        <w:jc w:val="center"/>
        <w:rPr>
          <w:rFonts w:ascii="Arial" w:hAnsi="Arial" w:cs="Arial"/>
          <w:b/>
          <w:bCs/>
          <w:sz w:val="24"/>
          <w:szCs w:val="24"/>
        </w:rPr>
      </w:pPr>
      <w:r w:rsidRPr="00FD7734">
        <w:rPr>
          <w:rFonts w:ascii="Arial" w:hAnsi="Arial" w:cs="Arial"/>
          <w:b/>
          <w:bCs/>
          <w:sz w:val="24"/>
          <w:szCs w:val="24"/>
        </w:rPr>
        <w:t>-</w:t>
      </w:r>
      <w:r>
        <w:rPr>
          <w:rFonts w:ascii="Arial" w:hAnsi="Arial" w:cs="Arial"/>
          <w:b/>
          <w:bCs/>
          <w:sz w:val="24"/>
          <w:szCs w:val="24"/>
        </w:rPr>
        <w:t xml:space="preserve"> </w:t>
      </w:r>
      <w:r w:rsidR="007F0466" w:rsidRPr="003A7C14">
        <w:rPr>
          <w:rFonts w:ascii="Arial" w:hAnsi="Arial" w:cs="Arial"/>
          <w:b/>
          <w:bCs/>
          <w:sz w:val="24"/>
          <w:szCs w:val="24"/>
        </w:rPr>
        <w:t>Guidance Notes</w:t>
      </w:r>
      <w:r w:rsidR="00D30EC3" w:rsidRPr="003A7C14">
        <w:rPr>
          <w:rFonts w:ascii="Arial" w:hAnsi="Arial" w:cs="Arial"/>
          <w:b/>
          <w:bCs/>
          <w:sz w:val="24"/>
          <w:szCs w:val="24"/>
        </w:rPr>
        <w:t xml:space="preserve"> </w:t>
      </w:r>
      <w:r w:rsidR="000262FD" w:rsidRPr="003A7C14">
        <w:rPr>
          <w:rFonts w:ascii="Arial" w:hAnsi="Arial" w:cs="Arial"/>
          <w:b/>
          <w:bCs/>
          <w:sz w:val="24"/>
          <w:szCs w:val="24"/>
        </w:rPr>
        <w:t>and Checklist</w:t>
      </w:r>
    </w:p>
    <w:p w:rsidR="007F0466" w:rsidRDefault="007F0466" w:rsidP="00B25436">
      <w:pPr>
        <w:spacing w:after="0" w:line="300" w:lineRule="atLeast"/>
        <w:jc w:val="center"/>
        <w:rPr>
          <w:rFonts w:ascii="Arial" w:hAnsi="Arial" w:cs="Arial"/>
          <w:b/>
          <w:bCs/>
          <w:sz w:val="24"/>
          <w:szCs w:val="24"/>
        </w:rPr>
      </w:pPr>
    </w:p>
    <w:p w:rsidR="007F0466" w:rsidRPr="00F87C2C" w:rsidRDefault="00CD7B6A" w:rsidP="00B25436">
      <w:pPr>
        <w:spacing w:after="0" w:line="300" w:lineRule="atLeast"/>
        <w:jc w:val="center"/>
        <w:rPr>
          <w:rFonts w:ascii="Arial" w:hAnsi="Arial" w:cs="Arial"/>
          <w:b/>
          <w:bCs/>
        </w:rPr>
      </w:pPr>
      <w:r>
        <w:rPr>
          <w:rFonts w:ascii="Arial" w:hAnsi="Arial" w:cs="Arial"/>
          <w:b/>
          <w:bCs/>
          <w:sz w:val="24"/>
          <w:szCs w:val="24"/>
        </w:rPr>
        <w:pict w14:anchorId="7D592C89">
          <v:rect id="_x0000_i1025" style="width:0;height:1.5pt" o:hralign="center" o:hrstd="t" o:hr="t" fillcolor="#a0a0a0" stroked="f"/>
        </w:pict>
      </w:r>
    </w:p>
    <w:p w:rsidR="007F0466" w:rsidRPr="00F87C2C" w:rsidRDefault="007F0466" w:rsidP="00B25436">
      <w:pPr>
        <w:spacing w:after="0" w:line="300" w:lineRule="atLeast"/>
        <w:jc w:val="both"/>
        <w:rPr>
          <w:rFonts w:ascii="Arial" w:hAnsi="Arial" w:cs="Arial"/>
        </w:rPr>
      </w:pPr>
    </w:p>
    <w:p w:rsidR="007F0466" w:rsidRDefault="007F0466" w:rsidP="00B25436">
      <w:pPr>
        <w:spacing w:after="0" w:line="300" w:lineRule="atLeast"/>
        <w:jc w:val="both"/>
        <w:rPr>
          <w:rFonts w:ascii="Arial" w:hAnsi="Arial" w:cs="Arial"/>
          <w:b/>
          <w:bCs/>
        </w:rPr>
      </w:pPr>
      <w:r w:rsidRPr="00F87C2C">
        <w:rPr>
          <w:rFonts w:ascii="Arial" w:hAnsi="Arial" w:cs="Arial"/>
          <w:b/>
          <w:bCs/>
        </w:rPr>
        <w:t>1.</w:t>
      </w:r>
      <w:r w:rsidRPr="00F87C2C">
        <w:rPr>
          <w:rFonts w:ascii="Arial" w:hAnsi="Arial" w:cs="Arial"/>
          <w:b/>
          <w:bCs/>
        </w:rPr>
        <w:tab/>
        <w:t>INTRODUCTION</w:t>
      </w:r>
    </w:p>
    <w:p w:rsidR="007F0466" w:rsidRPr="00F87C2C" w:rsidRDefault="007F0466" w:rsidP="00B25436">
      <w:pPr>
        <w:spacing w:after="0" w:line="300" w:lineRule="atLeast"/>
        <w:jc w:val="both"/>
        <w:rPr>
          <w:rFonts w:ascii="Arial" w:hAnsi="Arial" w:cs="Arial"/>
          <w:b/>
          <w:bCs/>
        </w:rPr>
      </w:pPr>
    </w:p>
    <w:p w:rsidR="007F0466" w:rsidRDefault="007F0466" w:rsidP="00B25436">
      <w:pPr>
        <w:spacing w:after="0" w:line="300" w:lineRule="atLeast"/>
        <w:jc w:val="both"/>
        <w:rPr>
          <w:rFonts w:ascii="Arial" w:hAnsi="Arial" w:cs="Arial"/>
        </w:rPr>
      </w:pPr>
      <w:r w:rsidRPr="00F87C2C">
        <w:rPr>
          <w:rFonts w:ascii="Arial" w:hAnsi="Arial" w:cs="Arial"/>
        </w:rPr>
        <w:t xml:space="preserve">The Covid-19 pandemic is unprecedented and has had an immediate and significant impact on the </w:t>
      </w:r>
      <w:r w:rsidR="002325F5">
        <w:rPr>
          <w:rFonts w:ascii="Arial" w:hAnsi="Arial" w:cs="Arial"/>
        </w:rPr>
        <w:t>Newark and Sherwood</w:t>
      </w:r>
      <w:r w:rsidRPr="00F87C2C">
        <w:rPr>
          <w:rFonts w:ascii="Arial" w:hAnsi="Arial" w:cs="Arial"/>
        </w:rPr>
        <w:t xml:space="preserve">. </w:t>
      </w:r>
      <w:r w:rsidR="003B0F4F">
        <w:rPr>
          <w:rFonts w:ascii="Arial" w:hAnsi="Arial" w:cs="Arial"/>
        </w:rPr>
        <w:t xml:space="preserve">The Government has now </w:t>
      </w:r>
      <w:r w:rsidR="007136CD">
        <w:rPr>
          <w:rFonts w:ascii="Arial" w:hAnsi="Arial" w:cs="Arial"/>
        </w:rPr>
        <w:t>provided guidance and funding</w:t>
      </w:r>
      <w:r w:rsidR="003B0F4F">
        <w:rPr>
          <w:rFonts w:ascii="Arial" w:hAnsi="Arial" w:cs="Arial"/>
        </w:rPr>
        <w:t xml:space="preserve"> </w:t>
      </w:r>
      <w:r w:rsidR="00160935">
        <w:rPr>
          <w:rFonts w:ascii="Arial" w:hAnsi="Arial" w:cs="Arial"/>
        </w:rPr>
        <w:t xml:space="preserve">for </w:t>
      </w:r>
      <w:r w:rsidR="003B0F4F">
        <w:rPr>
          <w:rFonts w:ascii="Arial" w:hAnsi="Arial" w:cs="Arial"/>
        </w:rPr>
        <w:t xml:space="preserve">a number of </w:t>
      </w:r>
      <w:r w:rsidR="00160935">
        <w:rPr>
          <w:rFonts w:ascii="Arial" w:hAnsi="Arial" w:cs="Arial"/>
        </w:rPr>
        <w:t>grants</w:t>
      </w:r>
      <w:r w:rsidR="00042337">
        <w:rPr>
          <w:rFonts w:ascii="Arial" w:hAnsi="Arial" w:cs="Arial"/>
        </w:rPr>
        <w:t>, which the Council is administering,</w:t>
      </w:r>
      <w:r w:rsidR="003B0F4F">
        <w:rPr>
          <w:rFonts w:ascii="Arial" w:hAnsi="Arial" w:cs="Arial"/>
        </w:rPr>
        <w:t xml:space="preserve"> </w:t>
      </w:r>
      <w:r w:rsidR="00042337">
        <w:rPr>
          <w:rFonts w:ascii="Arial" w:hAnsi="Arial" w:cs="Arial"/>
        </w:rPr>
        <w:t>covering</w:t>
      </w:r>
      <w:r w:rsidR="003B0F4F">
        <w:rPr>
          <w:rFonts w:ascii="Arial" w:hAnsi="Arial" w:cs="Arial"/>
        </w:rPr>
        <w:t xml:space="preserve"> different</w:t>
      </w:r>
      <w:r w:rsidR="00042337">
        <w:rPr>
          <w:rFonts w:ascii="Arial" w:hAnsi="Arial" w:cs="Arial"/>
        </w:rPr>
        <w:t xml:space="preserve"> time </w:t>
      </w:r>
      <w:r w:rsidR="003B0F4F">
        <w:rPr>
          <w:rFonts w:ascii="Arial" w:hAnsi="Arial" w:cs="Arial"/>
        </w:rPr>
        <w:t xml:space="preserve">periods </w:t>
      </w:r>
      <w:r w:rsidR="003625C6">
        <w:rPr>
          <w:rFonts w:ascii="Arial" w:hAnsi="Arial" w:cs="Arial"/>
        </w:rPr>
        <w:t xml:space="preserve">and different business sectors </w:t>
      </w:r>
      <w:r w:rsidR="003B0F4F">
        <w:rPr>
          <w:rFonts w:ascii="Arial" w:hAnsi="Arial" w:cs="Arial"/>
        </w:rPr>
        <w:t>as follows:</w:t>
      </w:r>
    </w:p>
    <w:p w:rsidR="003B0F4F" w:rsidRDefault="003B0F4F" w:rsidP="00B25436">
      <w:pPr>
        <w:spacing w:after="0" w:line="300" w:lineRule="atLeast"/>
        <w:jc w:val="both"/>
        <w:rPr>
          <w:rFonts w:ascii="Arial" w:hAnsi="Arial" w:cs="Arial"/>
        </w:rPr>
      </w:pPr>
    </w:p>
    <w:tbl>
      <w:tblPr>
        <w:tblStyle w:val="TableGrid"/>
        <w:tblW w:w="0" w:type="auto"/>
        <w:tblLook w:val="04A0" w:firstRow="1" w:lastRow="0" w:firstColumn="1" w:lastColumn="0" w:noHBand="0" w:noVBand="1"/>
      </w:tblPr>
      <w:tblGrid>
        <w:gridCol w:w="2405"/>
        <w:gridCol w:w="2835"/>
        <w:gridCol w:w="4954"/>
      </w:tblGrid>
      <w:tr w:rsidR="003B0F4F" w:rsidRPr="003B0F4F" w:rsidTr="003A7C14">
        <w:tc>
          <w:tcPr>
            <w:tcW w:w="2405" w:type="dxa"/>
          </w:tcPr>
          <w:p w:rsidR="003B0F4F" w:rsidRPr="003A7C14" w:rsidRDefault="003B0F4F" w:rsidP="00B25436">
            <w:pPr>
              <w:spacing w:line="300" w:lineRule="atLeast"/>
              <w:jc w:val="both"/>
              <w:rPr>
                <w:rFonts w:ascii="Arial" w:hAnsi="Arial" w:cs="Arial"/>
                <w:b/>
              </w:rPr>
            </w:pPr>
            <w:r>
              <w:rPr>
                <w:rFonts w:ascii="Arial" w:hAnsi="Arial" w:cs="Arial"/>
                <w:b/>
              </w:rPr>
              <w:t>Time Period</w:t>
            </w:r>
          </w:p>
        </w:tc>
        <w:tc>
          <w:tcPr>
            <w:tcW w:w="2835" w:type="dxa"/>
          </w:tcPr>
          <w:p w:rsidR="003B0F4F" w:rsidRPr="003A7C14" w:rsidRDefault="003B0F4F" w:rsidP="002325F5">
            <w:pPr>
              <w:spacing w:line="300" w:lineRule="atLeast"/>
              <w:jc w:val="both"/>
              <w:rPr>
                <w:rFonts w:ascii="Arial" w:hAnsi="Arial" w:cs="Arial"/>
                <w:b/>
              </w:rPr>
            </w:pPr>
            <w:r>
              <w:rPr>
                <w:rFonts w:ascii="Arial" w:hAnsi="Arial" w:cs="Arial"/>
                <w:b/>
              </w:rPr>
              <w:t>Name of fund</w:t>
            </w:r>
            <w:r w:rsidR="005C27DC">
              <w:rPr>
                <w:rFonts w:ascii="Arial" w:hAnsi="Arial" w:cs="Arial"/>
                <w:b/>
              </w:rPr>
              <w:t xml:space="preserve"> </w:t>
            </w:r>
          </w:p>
        </w:tc>
        <w:tc>
          <w:tcPr>
            <w:tcW w:w="4954" w:type="dxa"/>
          </w:tcPr>
          <w:p w:rsidR="003B0F4F" w:rsidRPr="003A7C14" w:rsidRDefault="003B0F4F" w:rsidP="00B25436">
            <w:pPr>
              <w:spacing w:line="300" w:lineRule="atLeast"/>
              <w:jc w:val="both"/>
              <w:rPr>
                <w:rFonts w:ascii="Arial" w:hAnsi="Arial" w:cs="Arial"/>
                <w:b/>
              </w:rPr>
            </w:pPr>
            <w:r>
              <w:rPr>
                <w:rFonts w:ascii="Arial" w:hAnsi="Arial" w:cs="Arial"/>
                <w:b/>
              </w:rPr>
              <w:t>Description</w:t>
            </w:r>
          </w:p>
        </w:tc>
      </w:tr>
      <w:tr w:rsidR="003B0F4F" w:rsidTr="003A7C14">
        <w:tc>
          <w:tcPr>
            <w:tcW w:w="2405" w:type="dxa"/>
          </w:tcPr>
          <w:p w:rsidR="003B0F4F" w:rsidRDefault="00C3582A" w:rsidP="00B25436">
            <w:pPr>
              <w:spacing w:line="300" w:lineRule="atLeast"/>
              <w:jc w:val="both"/>
              <w:rPr>
                <w:rFonts w:ascii="Arial" w:hAnsi="Arial" w:cs="Arial"/>
              </w:rPr>
            </w:pPr>
            <w:r>
              <w:rPr>
                <w:rFonts w:ascii="Arial" w:hAnsi="Arial" w:cs="Arial"/>
              </w:rPr>
              <w:t>1</w:t>
            </w:r>
            <w:r w:rsidR="00C803B7">
              <w:rPr>
                <w:rFonts w:ascii="Arial" w:hAnsi="Arial" w:cs="Arial"/>
              </w:rPr>
              <w:t>4</w:t>
            </w:r>
            <w:r>
              <w:rPr>
                <w:rFonts w:ascii="Arial" w:hAnsi="Arial" w:cs="Arial"/>
              </w:rPr>
              <w:t xml:space="preserve"> Oct 2020 to 04 Nov 2020</w:t>
            </w:r>
          </w:p>
        </w:tc>
        <w:tc>
          <w:tcPr>
            <w:tcW w:w="2835" w:type="dxa"/>
          </w:tcPr>
          <w:p w:rsidR="003B0F4F" w:rsidRDefault="00C3582A" w:rsidP="004A54ED">
            <w:pPr>
              <w:spacing w:line="300" w:lineRule="atLeast"/>
              <w:rPr>
                <w:rFonts w:ascii="Arial" w:hAnsi="Arial" w:cs="Arial"/>
              </w:rPr>
            </w:pPr>
            <w:r w:rsidRPr="003A7C14">
              <w:rPr>
                <w:rFonts w:ascii="Arial" w:hAnsi="Arial" w:cs="Arial"/>
                <w:b/>
              </w:rPr>
              <w:t>Local Restrictions Support Grant (Open)</w:t>
            </w:r>
            <w:r w:rsidR="005C27DC">
              <w:rPr>
                <w:rFonts w:ascii="Arial" w:hAnsi="Arial" w:cs="Arial"/>
              </w:rPr>
              <w:t xml:space="preserve">  </w:t>
            </w:r>
          </w:p>
        </w:tc>
        <w:tc>
          <w:tcPr>
            <w:tcW w:w="4954" w:type="dxa"/>
          </w:tcPr>
          <w:p w:rsidR="003B0F4F" w:rsidRDefault="00134DFB" w:rsidP="00B25436">
            <w:pPr>
              <w:spacing w:line="300" w:lineRule="atLeast"/>
              <w:jc w:val="both"/>
              <w:rPr>
                <w:rFonts w:ascii="Arial" w:hAnsi="Arial" w:cs="Arial"/>
              </w:rPr>
            </w:pPr>
            <w:r>
              <w:rPr>
                <w:rFonts w:ascii="Arial" w:hAnsi="Arial" w:cs="Arial"/>
              </w:rPr>
              <w:t xml:space="preserve">Support for businesses in the </w:t>
            </w:r>
            <w:r w:rsidR="00EC4179">
              <w:rPr>
                <w:rFonts w:ascii="Arial" w:hAnsi="Arial" w:cs="Arial"/>
                <w:bCs/>
                <w:color w:val="000000"/>
              </w:rPr>
              <w:t>hospitality, hotel, bed &amp; breakfast and leisure sectors that have remained open under Tier 2 restrictions</w:t>
            </w:r>
            <w:r w:rsidR="00C24074">
              <w:rPr>
                <w:rFonts w:ascii="Arial" w:hAnsi="Arial" w:cs="Arial"/>
                <w:bCs/>
                <w:color w:val="000000"/>
              </w:rPr>
              <w:t xml:space="preserve"> of up to £2,100 for 4 weeks</w:t>
            </w:r>
            <w:r w:rsidR="000B3C6E">
              <w:rPr>
                <w:rFonts w:ascii="Arial" w:hAnsi="Arial" w:cs="Arial"/>
                <w:bCs/>
                <w:color w:val="000000"/>
              </w:rPr>
              <w:t>.</w:t>
            </w:r>
          </w:p>
        </w:tc>
      </w:tr>
      <w:tr w:rsidR="003B0F4F" w:rsidTr="003A7C14">
        <w:tc>
          <w:tcPr>
            <w:tcW w:w="2405" w:type="dxa"/>
          </w:tcPr>
          <w:p w:rsidR="003B0F4F" w:rsidRDefault="00EC4179" w:rsidP="00B25436">
            <w:pPr>
              <w:spacing w:line="300" w:lineRule="atLeast"/>
              <w:jc w:val="both"/>
              <w:rPr>
                <w:rFonts w:ascii="Arial" w:hAnsi="Arial" w:cs="Arial"/>
              </w:rPr>
            </w:pPr>
            <w:r>
              <w:rPr>
                <w:rFonts w:ascii="Arial" w:hAnsi="Arial" w:cs="Arial"/>
              </w:rPr>
              <w:t>30 Oct 2020 to 04 Nov 2020</w:t>
            </w:r>
          </w:p>
        </w:tc>
        <w:tc>
          <w:tcPr>
            <w:tcW w:w="2835" w:type="dxa"/>
          </w:tcPr>
          <w:p w:rsidR="003B0F4F" w:rsidRDefault="00EC4179" w:rsidP="004A54ED">
            <w:pPr>
              <w:spacing w:line="300" w:lineRule="atLeast"/>
              <w:rPr>
                <w:rFonts w:ascii="Arial" w:hAnsi="Arial" w:cs="Arial"/>
              </w:rPr>
            </w:pPr>
            <w:r w:rsidRPr="003A7C14">
              <w:rPr>
                <w:rFonts w:ascii="Arial" w:hAnsi="Arial" w:cs="Arial"/>
                <w:b/>
              </w:rPr>
              <w:t>Local Restrictions Support Grant (Closed)</w:t>
            </w:r>
            <w:r w:rsidR="005C27DC">
              <w:rPr>
                <w:rFonts w:ascii="Arial" w:hAnsi="Arial" w:cs="Arial"/>
              </w:rPr>
              <w:t xml:space="preserve"> </w:t>
            </w:r>
          </w:p>
        </w:tc>
        <w:tc>
          <w:tcPr>
            <w:tcW w:w="4954" w:type="dxa"/>
          </w:tcPr>
          <w:p w:rsidR="003B0F4F" w:rsidRDefault="00EC4179" w:rsidP="00B25436">
            <w:pPr>
              <w:spacing w:line="300" w:lineRule="atLeast"/>
              <w:jc w:val="both"/>
              <w:rPr>
                <w:rFonts w:ascii="Arial" w:hAnsi="Arial" w:cs="Arial"/>
              </w:rPr>
            </w:pPr>
            <w:r>
              <w:rPr>
                <w:rFonts w:ascii="Arial" w:hAnsi="Arial" w:cs="Arial"/>
              </w:rPr>
              <w:t xml:space="preserve">Support for businesses in the </w:t>
            </w:r>
            <w:r>
              <w:rPr>
                <w:rFonts w:ascii="Arial" w:hAnsi="Arial" w:cs="Arial"/>
                <w:bCs/>
                <w:color w:val="000000"/>
              </w:rPr>
              <w:t>hospitality, accommodation</w:t>
            </w:r>
            <w:r w:rsidR="00C24074">
              <w:rPr>
                <w:rFonts w:ascii="Arial" w:hAnsi="Arial" w:cs="Arial"/>
                <w:bCs/>
                <w:color w:val="000000"/>
              </w:rPr>
              <w:t>, beauty</w:t>
            </w:r>
            <w:r>
              <w:rPr>
                <w:rFonts w:ascii="Arial" w:hAnsi="Arial" w:cs="Arial"/>
                <w:bCs/>
                <w:color w:val="000000"/>
              </w:rPr>
              <w:t xml:space="preserve"> and leisure sectors that have legally been forced to close under Tier 3 restrictions</w:t>
            </w:r>
            <w:r w:rsidR="00C24074">
              <w:rPr>
                <w:rFonts w:ascii="Arial" w:hAnsi="Arial" w:cs="Arial"/>
                <w:bCs/>
                <w:color w:val="000000"/>
              </w:rPr>
              <w:t xml:space="preserve"> of up to £3,000 for 4 weeks</w:t>
            </w:r>
            <w:r w:rsidR="000B3C6E">
              <w:rPr>
                <w:rFonts w:ascii="Arial" w:hAnsi="Arial" w:cs="Arial"/>
                <w:bCs/>
                <w:color w:val="000000"/>
              </w:rPr>
              <w:t>.</w:t>
            </w:r>
          </w:p>
        </w:tc>
      </w:tr>
      <w:tr w:rsidR="003B0F4F" w:rsidTr="003A7C14">
        <w:tc>
          <w:tcPr>
            <w:tcW w:w="2405" w:type="dxa"/>
          </w:tcPr>
          <w:p w:rsidR="003B0F4F" w:rsidRDefault="00C24074" w:rsidP="00B25436">
            <w:pPr>
              <w:spacing w:line="300" w:lineRule="atLeast"/>
              <w:jc w:val="both"/>
              <w:rPr>
                <w:rFonts w:ascii="Arial" w:hAnsi="Arial" w:cs="Arial"/>
              </w:rPr>
            </w:pPr>
            <w:r>
              <w:rPr>
                <w:rFonts w:ascii="Arial" w:hAnsi="Arial" w:cs="Arial"/>
              </w:rPr>
              <w:t>05 Nov 2020 to 02 Dec 2020</w:t>
            </w:r>
          </w:p>
        </w:tc>
        <w:tc>
          <w:tcPr>
            <w:tcW w:w="2835" w:type="dxa"/>
          </w:tcPr>
          <w:p w:rsidR="003B0F4F" w:rsidRDefault="002325F5" w:rsidP="004A54ED">
            <w:pPr>
              <w:spacing w:line="300" w:lineRule="atLeast"/>
              <w:rPr>
                <w:rFonts w:ascii="Arial" w:hAnsi="Arial" w:cs="Arial"/>
              </w:rPr>
            </w:pPr>
            <w:r>
              <w:rPr>
                <w:rFonts w:ascii="Arial" w:hAnsi="Arial" w:cs="Arial"/>
                <w:b/>
              </w:rPr>
              <w:t>National</w:t>
            </w:r>
            <w:r w:rsidR="00C24074" w:rsidRPr="003A7C14">
              <w:rPr>
                <w:rFonts w:ascii="Arial" w:hAnsi="Arial" w:cs="Arial"/>
                <w:b/>
              </w:rPr>
              <w:t xml:space="preserve"> Restrictions Support Grant (Closed)</w:t>
            </w:r>
            <w:r w:rsidR="005C27DC">
              <w:rPr>
                <w:rFonts w:ascii="Arial" w:hAnsi="Arial" w:cs="Arial"/>
              </w:rPr>
              <w:t xml:space="preserve"> </w:t>
            </w:r>
          </w:p>
        </w:tc>
        <w:tc>
          <w:tcPr>
            <w:tcW w:w="4954" w:type="dxa"/>
          </w:tcPr>
          <w:p w:rsidR="003B0F4F" w:rsidRDefault="00C24074" w:rsidP="00B25436">
            <w:pPr>
              <w:spacing w:line="300" w:lineRule="atLeast"/>
              <w:jc w:val="both"/>
              <w:rPr>
                <w:rFonts w:ascii="Arial" w:hAnsi="Arial" w:cs="Arial"/>
              </w:rPr>
            </w:pPr>
            <w:r>
              <w:rPr>
                <w:rFonts w:ascii="Arial" w:hAnsi="Arial" w:cs="Arial"/>
              </w:rPr>
              <w:t xml:space="preserve">Support for businesses that </w:t>
            </w:r>
            <w:r>
              <w:rPr>
                <w:rFonts w:ascii="Arial" w:hAnsi="Arial" w:cs="Arial"/>
                <w:bCs/>
                <w:color w:val="000000"/>
              </w:rPr>
              <w:t xml:space="preserve">have legally been forced to close under </w:t>
            </w:r>
            <w:r w:rsidR="00EB78D3">
              <w:rPr>
                <w:rFonts w:ascii="Arial" w:hAnsi="Arial" w:cs="Arial"/>
                <w:bCs/>
                <w:color w:val="000000"/>
              </w:rPr>
              <w:t xml:space="preserve">the conditions of the </w:t>
            </w:r>
            <w:r>
              <w:rPr>
                <w:rFonts w:ascii="Arial" w:hAnsi="Arial" w:cs="Arial"/>
                <w:bCs/>
                <w:color w:val="000000"/>
              </w:rPr>
              <w:t>nationa</w:t>
            </w:r>
            <w:r w:rsidR="00EB78D3">
              <w:rPr>
                <w:rFonts w:ascii="Arial" w:hAnsi="Arial" w:cs="Arial"/>
                <w:bCs/>
                <w:color w:val="000000"/>
              </w:rPr>
              <w:t>l</w:t>
            </w:r>
            <w:r>
              <w:rPr>
                <w:rFonts w:ascii="Arial" w:hAnsi="Arial" w:cs="Arial"/>
                <w:bCs/>
                <w:color w:val="000000"/>
              </w:rPr>
              <w:t xml:space="preserve"> </w:t>
            </w:r>
            <w:r w:rsidR="00EB78D3">
              <w:rPr>
                <w:rFonts w:ascii="Arial" w:hAnsi="Arial" w:cs="Arial"/>
                <w:bCs/>
                <w:color w:val="000000"/>
              </w:rPr>
              <w:t>lockdown</w:t>
            </w:r>
            <w:r>
              <w:rPr>
                <w:rFonts w:ascii="Arial" w:hAnsi="Arial" w:cs="Arial"/>
                <w:bCs/>
                <w:color w:val="000000"/>
              </w:rPr>
              <w:t xml:space="preserve"> of up to £3,000 for 4 weeks</w:t>
            </w:r>
            <w:r w:rsidR="000B3C6E">
              <w:rPr>
                <w:rFonts w:ascii="Arial" w:hAnsi="Arial" w:cs="Arial"/>
                <w:bCs/>
                <w:color w:val="000000"/>
              </w:rPr>
              <w:t>.</w:t>
            </w:r>
          </w:p>
        </w:tc>
      </w:tr>
      <w:tr w:rsidR="003B0F4F" w:rsidTr="003A7C14">
        <w:tc>
          <w:tcPr>
            <w:tcW w:w="2405" w:type="dxa"/>
          </w:tcPr>
          <w:p w:rsidR="003B0F4F" w:rsidRDefault="00C24074" w:rsidP="00B25436">
            <w:pPr>
              <w:spacing w:line="300" w:lineRule="atLeast"/>
              <w:jc w:val="both"/>
              <w:rPr>
                <w:rFonts w:ascii="Arial" w:hAnsi="Arial" w:cs="Arial"/>
              </w:rPr>
            </w:pPr>
            <w:r>
              <w:rPr>
                <w:rFonts w:ascii="Arial" w:hAnsi="Arial" w:cs="Arial"/>
              </w:rPr>
              <w:t>01 Nov 2020 to 04 Nov 2020</w:t>
            </w:r>
          </w:p>
        </w:tc>
        <w:tc>
          <w:tcPr>
            <w:tcW w:w="2835" w:type="dxa"/>
          </w:tcPr>
          <w:p w:rsidR="003B0F4F" w:rsidRDefault="00C24074" w:rsidP="004A54ED">
            <w:pPr>
              <w:spacing w:line="300" w:lineRule="atLeast"/>
              <w:rPr>
                <w:rFonts w:ascii="Arial" w:hAnsi="Arial" w:cs="Arial"/>
              </w:rPr>
            </w:pPr>
            <w:r w:rsidRPr="003A7C14">
              <w:rPr>
                <w:rFonts w:ascii="Arial" w:hAnsi="Arial" w:cs="Arial"/>
                <w:b/>
              </w:rPr>
              <w:t>Local Restrictions Support Grant (Sector)</w:t>
            </w:r>
            <w:r w:rsidR="005C27DC">
              <w:rPr>
                <w:rFonts w:ascii="Arial" w:hAnsi="Arial" w:cs="Arial"/>
              </w:rPr>
              <w:t xml:space="preserve">  </w:t>
            </w:r>
          </w:p>
        </w:tc>
        <w:tc>
          <w:tcPr>
            <w:tcW w:w="4954" w:type="dxa"/>
          </w:tcPr>
          <w:p w:rsidR="003B0F4F" w:rsidRDefault="00C24074" w:rsidP="002325F5">
            <w:pPr>
              <w:spacing w:line="300" w:lineRule="atLeast"/>
              <w:jc w:val="both"/>
              <w:rPr>
                <w:rFonts w:ascii="Arial" w:hAnsi="Arial" w:cs="Arial"/>
              </w:rPr>
            </w:pPr>
            <w:r>
              <w:rPr>
                <w:rFonts w:ascii="Arial" w:hAnsi="Arial" w:cs="Arial"/>
              </w:rPr>
              <w:t xml:space="preserve">Support for </w:t>
            </w:r>
            <w:r w:rsidRPr="00812E58">
              <w:rPr>
                <w:rFonts w:ascii="Arial" w:eastAsia="Times New Roman" w:hAnsi="Arial" w:cs="Arial"/>
                <w:lang w:eastAsia="en-GB"/>
              </w:rPr>
              <w:t xml:space="preserve">businesses that were required to close in March and which have </w:t>
            </w:r>
            <w:r w:rsidRPr="003A7C14">
              <w:rPr>
                <w:rFonts w:ascii="Arial" w:eastAsia="Times New Roman" w:hAnsi="Arial" w:cs="Arial"/>
                <w:b/>
                <w:lang w:eastAsia="en-GB"/>
              </w:rPr>
              <w:t>never</w:t>
            </w:r>
            <w:r w:rsidRPr="00812E58">
              <w:rPr>
                <w:rFonts w:ascii="Arial" w:eastAsia="Times New Roman" w:hAnsi="Arial" w:cs="Arial"/>
                <w:lang w:eastAsia="en-GB"/>
              </w:rPr>
              <w:t xml:space="preserve"> been able to re-open (for example nightclubs) of up to £3,000 for </w:t>
            </w:r>
            <w:r>
              <w:rPr>
                <w:rFonts w:ascii="Arial" w:eastAsia="Times New Roman" w:hAnsi="Arial" w:cs="Arial"/>
                <w:lang w:eastAsia="en-GB"/>
              </w:rPr>
              <w:t>4 weeks</w:t>
            </w:r>
            <w:r w:rsidR="00A318F4">
              <w:rPr>
                <w:rFonts w:ascii="Arial" w:eastAsia="Times New Roman" w:hAnsi="Arial" w:cs="Arial"/>
                <w:lang w:eastAsia="en-GB"/>
              </w:rPr>
              <w:t xml:space="preserve">. For </w:t>
            </w:r>
            <w:r w:rsidR="002325F5">
              <w:rPr>
                <w:rFonts w:ascii="Arial" w:eastAsia="Times New Roman" w:hAnsi="Arial" w:cs="Arial"/>
                <w:lang w:eastAsia="en-GB"/>
              </w:rPr>
              <w:t>Newark and Sherwood</w:t>
            </w:r>
            <w:r w:rsidR="00A318F4">
              <w:rPr>
                <w:rFonts w:ascii="Arial" w:eastAsia="Times New Roman" w:hAnsi="Arial" w:cs="Arial"/>
                <w:lang w:eastAsia="en-GB"/>
              </w:rPr>
              <w:t xml:space="preserve"> no</w:t>
            </w:r>
            <w:r w:rsidR="004A0702">
              <w:rPr>
                <w:rFonts w:ascii="Arial" w:eastAsia="Times New Roman" w:hAnsi="Arial" w:cs="Arial"/>
                <w:lang w:eastAsia="en-GB"/>
              </w:rPr>
              <w:t xml:space="preserve"> claims</w:t>
            </w:r>
            <w:r w:rsidR="00A318F4">
              <w:rPr>
                <w:rFonts w:ascii="Arial" w:eastAsia="Times New Roman" w:hAnsi="Arial" w:cs="Arial"/>
                <w:lang w:eastAsia="en-GB"/>
              </w:rPr>
              <w:t xml:space="preserve"> are anticipated.</w:t>
            </w:r>
          </w:p>
        </w:tc>
      </w:tr>
      <w:tr w:rsidR="003B0F4F" w:rsidTr="003A7C14">
        <w:tc>
          <w:tcPr>
            <w:tcW w:w="2405" w:type="dxa"/>
          </w:tcPr>
          <w:p w:rsidR="003B0F4F" w:rsidRDefault="00EB78D3" w:rsidP="004E7714">
            <w:pPr>
              <w:spacing w:line="300" w:lineRule="atLeast"/>
              <w:jc w:val="both"/>
              <w:rPr>
                <w:rFonts w:ascii="Arial" w:hAnsi="Arial" w:cs="Arial"/>
              </w:rPr>
            </w:pPr>
            <w:r>
              <w:rPr>
                <w:rFonts w:ascii="Arial" w:hAnsi="Arial" w:cs="Arial"/>
              </w:rPr>
              <w:t xml:space="preserve">05 Nov 2020 </w:t>
            </w:r>
            <w:r w:rsidR="004E7714">
              <w:rPr>
                <w:rFonts w:ascii="Arial" w:hAnsi="Arial" w:cs="Arial"/>
              </w:rPr>
              <w:t>to 01 Dec 2020</w:t>
            </w:r>
          </w:p>
        </w:tc>
        <w:tc>
          <w:tcPr>
            <w:tcW w:w="2835" w:type="dxa"/>
          </w:tcPr>
          <w:p w:rsidR="003B0F4F" w:rsidRDefault="00EB78D3" w:rsidP="002325F5">
            <w:pPr>
              <w:spacing w:line="300" w:lineRule="atLeast"/>
              <w:jc w:val="both"/>
              <w:rPr>
                <w:rFonts w:ascii="Arial" w:hAnsi="Arial" w:cs="Arial"/>
              </w:rPr>
            </w:pPr>
            <w:r w:rsidRPr="003A7C14">
              <w:rPr>
                <w:rFonts w:ascii="Arial" w:hAnsi="Arial" w:cs="Arial"/>
                <w:b/>
              </w:rPr>
              <w:t>Additional Restrictions Grant</w:t>
            </w:r>
            <w:r>
              <w:rPr>
                <w:rFonts w:ascii="Arial" w:hAnsi="Arial" w:cs="Arial"/>
              </w:rPr>
              <w:t xml:space="preserve"> – referred to as the Local Business Support </w:t>
            </w:r>
          </w:p>
        </w:tc>
        <w:tc>
          <w:tcPr>
            <w:tcW w:w="4954" w:type="dxa"/>
          </w:tcPr>
          <w:p w:rsidR="003B0F4F" w:rsidRDefault="00EB78D3" w:rsidP="004A54ED">
            <w:pPr>
              <w:spacing w:line="300" w:lineRule="atLeast"/>
              <w:jc w:val="both"/>
              <w:rPr>
                <w:rFonts w:ascii="Arial" w:hAnsi="Arial" w:cs="Arial"/>
              </w:rPr>
            </w:pPr>
            <w:r>
              <w:rPr>
                <w:rFonts w:ascii="Arial" w:hAnsi="Arial" w:cs="Arial"/>
              </w:rPr>
              <w:t>Support for businesses affected by reduced trading conditions experienced during national lockdown</w:t>
            </w:r>
            <w:r w:rsidR="003625C6">
              <w:rPr>
                <w:rFonts w:ascii="Arial" w:hAnsi="Arial" w:cs="Arial"/>
              </w:rPr>
              <w:t xml:space="preserve">. Focusing on the </w:t>
            </w:r>
            <w:r w:rsidR="003625C6">
              <w:rPr>
                <w:rFonts w:ascii="Arial" w:hAnsi="Arial" w:cs="Arial"/>
                <w:bCs/>
                <w:color w:val="000000"/>
              </w:rPr>
              <w:t>hospitality, accommodation, beauty and leisure sectors, non-essential retail and their supply chains.</w:t>
            </w:r>
          </w:p>
        </w:tc>
      </w:tr>
      <w:tr w:rsidR="004E7714" w:rsidTr="003A7C14">
        <w:tc>
          <w:tcPr>
            <w:tcW w:w="2405" w:type="dxa"/>
          </w:tcPr>
          <w:p w:rsidR="004E7714" w:rsidRDefault="004E7714" w:rsidP="004E7714">
            <w:pPr>
              <w:spacing w:line="300" w:lineRule="atLeast"/>
              <w:jc w:val="both"/>
              <w:rPr>
                <w:rFonts w:ascii="Arial" w:hAnsi="Arial" w:cs="Arial"/>
              </w:rPr>
            </w:pPr>
            <w:r>
              <w:rPr>
                <w:rFonts w:ascii="Arial" w:hAnsi="Arial" w:cs="Arial"/>
              </w:rPr>
              <w:t>02 Dec 2020 to 16 Dec 2020</w:t>
            </w:r>
          </w:p>
        </w:tc>
        <w:tc>
          <w:tcPr>
            <w:tcW w:w="2835" w:type="dxa"/>
          </w:tcPr>
          <w:p w:rsidR="004E7714" w:rsidRPr="003A7C14" w:rsidRDefault="004E7714" w:rsidP="002325F5">
            <w:pPr>
              <w:spacing w:line="300" w:lineRule="atLeast"/>
              <w:jc w:val="both"/>
              <w:rPr>
                <w:rFonts w:ascii="Arial" w:hAnsi="Arial" w:cs="Arial"/>
                <w:b/>
              </w:rPr>
            </w:pPr>
            <w:r w:rsidRPr="003A7C14">
              <w:rPr>
                <w:rFonts w:ascii="Arial" w:hAnsi="Arial" w:cs="Arial"/>
                <w:b/>
              </w:rPr>
              <w:t>Additional Restrictions Grant</w:t>
            </w:r>
            <w:r>
              <w:rPr>
                <w:rFonts w:ascii="Arial" w:hAnsi="Arial" w:cs="Arial"/>
              </w:rPr>
              <w:t xml:space="preserve"> – referred to as the Local Business Support</w:t>
            </w:r>
          </w:p>
        </w:tc>
        <w:tc>
          <w:tcPr>
            <w:tcW w:w="4954" w:type="dxa"/>
          </w:tcPr>
          <w:p w:rsidR="004E7714" w:rsidRDefault="004E7714" w:rsidP="004A54ED">
            <w:pPr>
              <w:spacing w:line="300" w:lineRule="atLeast"/>
              <w:jc w:val="both"/>
              <w:rPr>
                <w:rFonts w:ascii="Arial" w:hAnsi="Arial" w:cs="Arial"/>
              </w:rPr>
            </w:pPr>
            <w:r>
              <w:rPr>
                <w:rFonts w:ascii="Arial" w:hAnsi="Arial" w:cs="Arial"/>
              </w:rPr>
              <w:t xml:space="preserve">Support for businesses affected by reduced trading conditions experienced during national lockdown. Focusing on the </w:t>
            </w:r>
            <w:r>
              <w:rPr>
                <w:rFonts w:ascii="Arial" w:hAnsi="Arial" w:cs="Arial"/>
                <w:bCs/>
                <w:color w:val="000000"/>
              </w:rPr>
              <w:t>hospitality, accommodation, beauty and leisure sectors, non-essential retail and their supply chains.</w:t>
            </w:r>
          </w:p>
        </w:tc>
      </w:tr>
      <w:tr w:rsidR="004E7714" w:rsidTr="003A7C14">
        <w:tc>
          <w:tcPr>
            <w:tcW w:w="2405" w:type="dxa"/>
          </w:tcPr>
          <w:p w:rsidR="004E7714" w:rsidRDefault="004E7714" w:rsidP="00696882">
            <w:pPr>
              <w:spacing w:line="300" w:lineRule="atLeast"/>
              <w:jc w:val="both"/>
              <w:rPr>
                <w:rFonts w:ascii="Arial" w:hAnsi="Arial" w:cs="Arial"/>
              </w:rPr>
            </w:pPr>
            <w:r>
              <w:rPr>
                <w:rFonts w:ascii="Arial" w:hAnsi="Arial" w:cs="Arial"/>
              </w:rPr>
              <w:t xml:space="preserve">02 Dec 2020 to </w:t>
            </w:r>
            <w:r w:rsidR="000B3C6E">
              <w:rPr>
                <w:rFonts w:ascii="Arial" w:hAnsi="Arial" w:cs="Arial"/>
              </w:rPr>
              <w:t>0</w:t>
            </w:r>
            <w:r w:rsidR="00696882">
              <w:rPr>
                <w:rFonts w:ascii="Arial" w:hAnsi="Arial" w:cs="Arial"/>
              </w:rPr>
              <w:t>4</w:t>
            </w:r>
            <w:r w:rsidR="00652628">
              <w:rPr>
                <w:rFonts w:ascii="Arial" w:hAnsi="Arial" w:cs="Arial"/>
              </w:rPr>
              <w:t xml:space="preserve"> </w:t>
            </w:r>
            <w:r w:rsidR="000B3C6E">
              <w:rPr>
                <w:rFonts w:ascii="Arial" w:hAnsi="Arial" w:cs="Arial"/>
              </w:rPr>
              <w:t>Jan</w:t>
            </w:r>
            <w:r>
              <w:rPr>
                <w:rFonts w:ascii="Arial" w:hAnsi="Arial" w:cs="Arial"/>
              </w:rPr>
              <w:t xml:space="preserve"> 202</w:t>
            </w:r>
            <w:r w:rsidR="000B3C6E">
              <w:rPr>
                <w:rFonts w:ascii="Arial" w:hAnsi="Arial" w:cs="Arial"/>
              </w:rPr>
              <w:t>1</w:t>
            </w:r>
          </w:p>
        </w:tc>
        <w:tc>
          <w:tcPr>
            <w:tcW w:w="2835" w:type="dxa"/>
          </w:tcPr>
          <w:p w:rsidR="004E7714" w:rsidRPr="003A7C14" w:rsidRDefault="004E7714" w:rsidP="00AC5963">
            <w:pPr>
              <w:spacing w:line="300" w:lineRule="atLeast"/>
              <w:rPr>
                <w:rFonts w:ascii="Arial" w:hAnsi="Arial" w:cs="Arial"/>
                <w:b/>
              </w:rPr>
            </w:pPr>
            <w:r w:rsidRPr="003A7C14">
              <w:rPr>
                <w:rFonts w:ascii="Arial" w:hAnsi="Arial" w:cs="Arial"/>
                <w:b/>
              </w:rPr>
              <w:t>Local Restrictions Support Grant (Open)</w:t>
            </w:r>
            <w:r>
              <w:rPr>
                <w:rFonts w:ascii="Arial" w:hAnsi="Arial" w:cs="Arial"/>
              </w:rPr>
              <w:t xml:space="preserve">  </w:t>
            </w:r>
          </w:p>
        </w:tc>
        <w:tc>
          <w:tcPr>
            <w:tcW w:w="4954" w:type="dxa"/>
          </w:tcPr>
          <w:p w:rsidR="004E7714" w:rsidRDefault="00CA142C">
            <w:pPr>
              <w:spacing w:line="300" w:lineRule="atLeast"/>
              <w:jc w:val="both"/>
              <w:rPr>
                <w:rFonts w:ascii="Arial" w:hAnsi="Arial" w:cs="Arial"/>
              </w:rPr>
            </w:pPr>
            <w:r>
              <w:rPr>
                <w:rFonts w:ascii="Arial" w:hAnsi="Arial" w:cs="Arial"/>
              </w:rPr>
              <w:t xml:space="preserve">Support for businesses in the </w:t>
            </w:r>
            <w:r>
              <w:rPr>
                <w:rFonts w:ascii="Arial" w:hAnsi="Arial" w:cs="Arial"/>
                <w:bCs/>
                <w:color w:val="000000"/>
              </w:rPr>
              <w:t xml:space="preserve">hospitality, hotel, bed &amp; breakfast and leisure sectors that have remained open under Tier 3 </w:t>
            </w:r>
            <w:r w:rsidR="000B3C6E">
              <w:rPr>
                <w:rFonts w:ascii="Arial" w:hAnsi="Arial" w:cs="Arial"/>
                <w:bCs/>
                <w:color w:val="000000"/>
              </w:rPr>
              <w:t xml:space="preserve">or Tier 4 </w:t>
            </w:r>
            <w:r>
              <w:rPr>
                <w:rFonts w:ascii="Arial" w:hAnsi="Arial" w:cs="Arial"/>
                <w:bCs/>
                <w:color w:val="000000"/>
              </w:rPr>
              <w:t>restrictions of up to £1,050 for 2 weeks</w:t>
            </w:r>
            <w:r w:rsidR="000B3C6E">
              <w:rPr>
                <w:rFonts w:ascii="Arial" w:hAnsi="Arial" w:cs="Arial"/>
                <w:bCs/>
                <w:color w:val="000000"/>
              </w:rPr>
              <w:t>.</w:t>
            </w:r>
            <w:r w:rsidDel="00CA142C">
              <w:rPr>
                <w:rFonts w:ascii="Arial" w:hAnsi="Arial" w:cs="Arial"/>
              </w:rPr>
              <w:t xml:space="preserve"> </w:t>
            </w:r>
          </w:p>
        </w:tc>
      </w:tr>
      <w:tr w:rsidR="004E7714" w:rsidTr="003A7C14">
        <w:tc>
          <w:tcPr>
            <w:tcW w:w="2405" w:type="dxa"/>
          </w:tcPr>
          <w:p w:rsidR="004E7714" w:rsidRDefault="004E7714" w:rsidP="00652628">
            <w:pPr>
              <w:spacing w:line="300" w:lineRule="atLeast"/>
              <w:jc w:val="both"/>
              <w:rPr>
                <w:rFonts w:ascii="Arial" w:hAnsi="Arial" w:cs="Arial"/>
              </w:rPr>
            </w:pPr>
            <w:r>
              <w:rPr>
                <w:rFonts w:ascii="Arial" w:hAnsi="Arial" w:cs="Arial"/>
              </w:rPr>
              <w:t xml:space="preserve">02 Dec 2020 to </w:t>
            </w:r>
            <w:r w:rsidR="00652628">
              <w:rPr>
                <w:rFonts w:ascii="Arial" w:hAnsi="Arial" w:cs="Arial"/>
              </w:rPr>
              <w:t>30</w:t>
            </w:r>
            <w:r>
              <w:rPr>
                <w:rFonts w:ascii="Arial" w:hAnsi="Arial" w:cs="Arial"/>
              </w:rPr>
              <w:t xml:space="preserve"> Dec 2020</w:t>
            </w:r>
          </w:p>
        </w:tc>
        <w:tc>
          <w:tcPr>
            <w:tcW w:w="2835" w:type="dxa"/>
          </w:tcPr>
          <w:p w:rsidR="004E7714" w:rsidRPr="003A7C14" w:rsidRDefault="004E7714" w:rsidP="00AC5963">
            <w:pPr>
              <w:spacing w:line="300" w:lineRule="atLeast"/>
              <w:rPr>
                <w:rFonts w:ascii="Arial" w:hAnsi="Arial" w:cs="Arial"/>
                <w:b/>
              </w:rPr>
            </w:pPr>
            <w:r w:rsidRPr="003A7C14">
              <w:rPr>
                <w:rFonts w:ascii="Arial" w:hAnsi="Arial" w:cs="Arial"/>
                <w:b/>
              </w:rPr>
              <w:t>Local Restrictions Support Grant (Closed)</w:t>
            </w:r>
            <w:r>
              <w:rPr>
                <w:rFonts w:ascii="Arial" w:hAnsi="Arial" w:cs="Arial"/>
              </w:rPr>
              <w:t xml:space="preserve"> </w:t>
            </w:r>
          </w:p>
        </w:tc>
        <w:tc>
          <w:tcPr>
            <w:tcW w:w="4954" w:type="dxa"/>
          </w:tcPr>
          <w:p w:rsidR="004E7714" w:rsidRDefault="004E7714" w:rsidP="004E7714">
            <w:pPr>
              <w:spacing w:line="300" w:lineRule="atLeast"/>
              <w:jc w:val="both"/>
              <w:rPr>
                <w:rFonts w:ascii="Arial" w:hAnsi="Arial" w:cs="Arial"/>
              </w:rPr>
            </w:pPr>
            <w:r>
              <w:rPr>
                <w:rFonts w:ascii="Arial" w:hAnsi="Arial" w:cs="Arial"/>
              </w:rPr>
              <w:t xml:space="preserve">Support for businesses in the </w:t>
            </w:r>
            <w:r>
              <w:rPr>
                <w:rFonts w:ascii="Arial" w:hAnsi="Arial" w:cs="Arial"/>
                <w:bCs/>
                <w:color w:val="000000"/>
              </w:rPr>
              <w:t>hospitality, accommodation, beauty and leisure sectors that have legally been forced to close under Tier 3 restrictions of up to £1,500 for 2 weeks</w:t>
            </w:r>
            <w:r w:rsidR="000B3C6E">
              <w:rPr>
                <w:rFonts w:ascii="Arial" w:hAnsi="Arial" w:cs="Arial"/>
                <w:bCs/>
                <w:color w:val="000000"/>
              </w:rPr>
              <w:t>.</w:t>
            </w:r>
          </w:p>
        </w:tc>
      </w:tr>
      <w:tr w:rsidR="004E7714" w:rsidTr="003A7C14">
        <w:tc>
          <w:tcPr>
            <w:tcW w:w="2405" w:type="dxa"/>
          </w:tcPr>
          <w:p w:rsidR="004E7714" w:rsidRDefault="004E7714" w:rsidP="00AC5963">
            <w:pPr>
              <w:spacing w:line="300" w:lineRule="atLeast"/>
              <w:jc w:val="both"/>
              <w:rPr>
                <w:rFonts w:ascii="Arial" w:hAnsi="Arial" w:cs="Arial"/>
              </w:rPr>
            </w:pPr>
            <w:r>
              <w:rPr>
                <w:rFonts w:ascii="Arial" w:hAnsi="Arial" w:cs="Arial"/>
              </w:rPr>
              <w:t xml:space="preserve">02 Dec 2020 to </w:t>
            </w:r>
            <w:r w:rsidR="00AC5963">
              <w:rPr>
                <w:rFonts w:ascii="Arial" w:hAnsi="Arial" w:cs="Arial"/>
              </w:rPr>
              <w:t>30</w:t>
            </w:r>
            <w:r w:rsidR="00752823">
              <w:rPr>
                <w:rFonts w:ascii="Arial" w:hAnsi="Arial" w:cs="Arial"/>
              </w:rPr>
              <w:t xml:space="preserve"> Dec 2020</w:t>
            </w:r>
          </w:p>
        </w:tc>
        <w:tc>
          <w:tcPr>
            <w:tcW w:w="2835" w:type="dxa"/>
          </w:tcPr>
          <w:p w:rsidR="004E7714" w:rsidRPr="003A7C14" w:rsidRDefault="00752823" w:rsidP="0016074F">
            <w:pPr>
              <w:spacing w:line="300" w:lineRule="atLeast"/>
              <w:rPr>
                <w:rFonts w:ascii="Arial" w:hAnsi="Arial" w:cs="Arial"/>
                <w:b/>
              </w:rPr>
            </w:pPr>
            <w:r>
              <w:rPr>
                <w:rFonts w:ascii="Arial" w:hAnsi="Arial" w:cs="Arial"/>
                <w:b/>
              </w:rPr>
              <w:t>Christmas Support Payment for wet-led pubs</w:t>
            </w:r>
          </w:p>
        </w:tc>
        <w:tc>
          <w:tcPr>
            <w:tcW w:w="4954" w:type="dxa"/>
          </w:tcPr>
          <w:p w:rsidR="004E7714" w:rsidRDefault="00752823" w:rsidP="004E7714">
            <w:pPr>
              <w:spacing w:line="300" w:lineRule="atLeast"/>
              <w:jc w:val="both"/>
              <w:rPr>
                <w:rFonts w:ascii="Arial" w:hAnsi="Arial" w:cs="Arial"/>
              </w:rPr>
            </w:pPr>
            <w:r>
              <w:rPr>
                <w:rFonts w:ascii="Arial" w:hAnsi="Arial" w:cs="Arial"/>
              </w:rPr>
              <w:t>Support for pubs in Tier 2 or Tier 3 restrictions that under normal trading conditions derive under 50% of their income from food sales.</w:t>
            </w:r>
          </w:p>
        </w:tc>
      </w:tr>
      <w:tr w:rsidR="00866A88" w:rsidTr="003A7C14">
        <w:tc>
          <w:tcPr>
            <w:tcW w:w="2405" w:type="dxa"/>
          </w:tcPr>
          <w:p w:rsidR="00866A88" w:rsidRDefault="00DD1BD8" w:rsidP="004C59EF">
            <w:pPr>
              <w:spacing w:line="300" w:lineRule="atLeast"/>
              <w:jc w:val="both"/>
              <w:rPr>
                <w:rFonts w:ascii="Arial" w:hAnsi="Arial" w:cs="Arial"/>
              </w:rPr>
            </w:pPr>
            <w:r>
              <w:rPr>
                <w:rFonts w:ascii="Arial" w:hAnsi="Arial" w:cs="Arial"/>
              </w:rPr>
              <w:t>3</w:t>
            </w:r>
            <w:r w:rsidR="00AC5963">
              <w:rPr>
                <w:rFonts w:ascii="Arial" w:hAnsi="Arial" w:cs="Arial"/>
              </w:rPr>
              <w:t>1</w:t>
            </w:r>
            <w:r>
              <w:rPr>
                <w:rFonts w:ascii="Arial" w:hAnsi="Arial" w:cs="Arial"/>
              </w:rPr>
              <w:t xml:space="preserve"> Dec 2020 to 0</w:t>
            </w:r>
            <w:r w:rsidR="004C59EF">
              <w:rPr>
                <w:rFonts w:ascii="Arial" w:hAnsi="Arial" w:cs="Arial"/>
              </w:rPr>
              <w:t>4</w:t>
            </w:r>
            <w:r>
              <w:rPr>
                <w:rFonts w:ascii="Arial" w:hAnsi="Arial" w:cs="Arial"/>
              </w:rPr>
              <w:t xml:space="preserve"> Jan 2021</w:t>
            </w:r>
          </w:p>
        </w:tc>
        <w:tc>
          <w:tcPr>
            <w:tcW w:w="2835" w:type="dxa"/>
          </w:tcPr>
          <w:p w:rsidR="00866A88" w:rsidRDefault="00652628" w:rsidP="00AC5963">
            <w:pPr>
              <w:spacing w:line="300" w:lineRule="atLeast"/>
              <w:rPr>
                <w:rFonts w:ascii="Arial" w:hAnsi="Arial" w:cs="Arial"/>
                <w:b/>
              </w:rPr>
            </w:pPr>
            <w:r>
              <w:rPr>
                <w:rFonts w:ascii="Arial" w:hAnsi="Arial" w:cs="Arial"/>
                <w:b/>
              </w:rPr>
              <w:t>Local Restrictions Support Grant (Closed) Addendum</w:t>
            </w:r>
          </w:p>
        </w:tc>
        <w:tc>
          <w:tcPr>
            <w:tcW w:w="4954" w:type="dxa"/>
          </w:tcPr>
          <w:p w:rsidR="00866A88" w:rsidRPr="004E2177" w:rsidRDefault="0016074F" w:rsidP="00AC5963">
            <w:pPr>
              <w:spacing w:line="300" w:lineRule="atLeast"/>
              <w:rPr>
                <w:rFonts w:ascii="Arial" w:hAnsi="Arial" w:cs="Arial"/>
              </w:rPr>
            </w:pPr>
            <w:r w:rsidRPr="004E2177">
              <w:rPr>
                <w:rFonts w:ascii="Arial" w:hAnsi="Arial" w:cs="Arial"/>
              </w:rPr>
              <w:t xml:space="preserve">Support for businesses in the </w:t>
            </w:r>
            <w:r w:rsidRPr="004E2177">
              <w:rPr>
                <w:rFonts w:ascii="Arial" w:hAnsi="Arial" w:cs="Arial"/>
                <w:bCs/>
                <w:color w:val="000000"/>
              </w:rPr>
              <w:t>hospitality, accommodation, beauty and leisure sectors that have legally been forced to close under Tier 4 restrictions of up to £3,000 for 4 weeks</w:t>
            </w:r>
            <w:r w:rsidR="000B3C6E">
              <w:rPr>
                <w:rFonts w:ascii="Arial" w:hAnsi="Arial" w:cs="Arial"/>
                <w:bCs/>
                <w:color w:val="000000"/>
              </w:rPr>
              <w:t>.</w:t>
            </w:r>
          </w:p>
        </w:tc>
      </w:tr>
      <w:tr w:rsidR="00DD1BD8" w:rsidTr="003A7C14">
        <w:tc>
          <w:tcPr>
            <w:tcW w:w="2405" w:type="dxa"/>
          </w:tcPr>
          <w:p w:rsidR="00DD1BD8" w:rsidRDefault="00DD1BD8" w:rsidP="004C59EF">
            <w:pPr>
              <w:spacing w:line="300" w:lineRule="atLeast"/>
              <w:jc w:val="both"/>
              <w:rPr>
                <w:rFonts w:ascii="Arial" w:hAnsi="Arial" w:cs="Arial"/>
              </w:rPr>
            </w:pPr>
            <w:r>
              <w:rPr>
                <w:rFonts w:ascii="Arial" w:hAnsi="Arial" w:cs="Arial"/>
              </w:rPr>
              <w:t>0</w:t>
            </w:r>
            <w:r w:rsidR="004C59EF">
              <w:rPr>
                <w:rFonts w:ascii="Arial" w:hAnsi="Arial" w:cs="Arial"/>
              </w:rPr>
              <w:t>5</w:t>
            </w:r>
            <w:r>
              <w:rPr>
                <w:rFonts w:ascii="Arial" w:hAnsi="Arial" w:cs="Arial"/>
              </w:rPr>
              <w:t xml:space="preserve"> Jan 2021</w:t>
            </w:r>
            <w:r w:rsidR="003C0FB5">
              <w:rPr>
                <w:rFonts w:ascii="Arial" w:hAnsi="Arial" w:cs="Arial"/>
              </w:rPr>
              <w:t>- 16</w:t>
            </w:r>
            <w:r w:rsidR="003C0FB5" w:rsidRPr="003C0FB5">
              <w:rPr>
                <w:rFonts w:ascii="Arial" w:hAnsi="Arial" w:cs="Arial"/>
                <w:vertAlign w:val="superscript"/>
              </w:rPr>
              <w:t>th</w:t>
            </w:r>
            <w:r w:rsidR="003C0FB5">
              <w:rPr>
                <w:rFonts w:ascii="Arial" w:hAnsi="Arial" w:cs="Arial"/>
              </w:rPr>
              <w:t xml:space="preserve"> Feb 2021</w:t>
            </w:r>
          </w:p>
        </w:tc>
        <w:tc>
          <w:tcPr>
            <w:tcW w:w="2835" w:type="dxa"/>
          </w:tcPr>
          <w:p w:rsidR="00DD1BD8" w:rsidRDefault="00652628" w:rsidP="00652628">
            <w:pPr>
              <w:spacing w:line="300" w:lineRule="atLeast"/>
              <w:rPr>
                <w:rFonts w:ascii="Arial" w:hAnsi="Arial" w:cs="Arial"/>
                <w:b/>
              </w:rPr>
            </w:pPr>
            <w:r>
              <w:rPr>
                <w:rFonts w:ascii="Arial" w:hAnsi="Arial" w:cs="Arial"/>
                <w:b/>
              </w:rPr>
              <w:t>Local Restrictions Support Grant (Closed) Addendum</w:t>
            </w:r>
          </w:p>
        </w:tc>
        <w:tc>
          <w:tcPr>
            <w:tcW w:w="4954" w:type="dxa"/>
          </w:tcPr>
          <w:p w:rsidR="00DD1BD8" w:rsidRPr="004E2177" w:rsidRDefault="00DD1BD8" w:rsidP="004C59EF">
            <w:pPr>
              <w:spacing w:line="300" w:lineRule="atLeast"/>
              <w:jc w:val="both"/>
              <w:rPr>
                <w:rFonts w:ascii="Arial" w:hAnsi="Arial" w:cs="Arial"/>
              </w:rPr>
            </w:pPr>
            <w:r w:rsidRPr="004E2177">
              <w:rPr>
                <w:rFonts w:ascii="Arial" w:hAnsi="Arial" w:cs="Arial"/>
              </w:rPr>
              <w:t xml:space="preserve">Support for businesses that </w:t>
            </w:r>
            <w:r w:rsidRPr="004E2177">
              <w:rPr>
                <w:rFonts w:ascii="Arial" w:hAnsi="Arial" w:cs="Arial"/>
                <w:bCs/>
                <w:color w:val="000000"/>
              </w:rPr>
              <w:t>have legally been forced to close under the conditions of the national lockdown of up to £</w:t>
            </w:r>
            <w:r w:rsidR="004C59EF">
              <w:rPr>
                <w:rFonts w:ascii="Arial" w:hAnsi="Arial" w:cs="Arial"/>
                <w:bCs/>
                <w:color w:val="000000"/>
              </w:rPr>
              <w:t>1</w:t>
            </w:r>
            <w:r w:rsidRPr="004E2177">
              <w:rPr>
                <w:rFonts w:ascii="Arial" w:hAnsi="Arial" w:cs="Arial"/>
                <w:bCs/>
                <w:color w:val="000000"/>
              </w:rPr>
              <w:t>,</w:t>
            </w:r>
            <w:r w:rsidR="004C59EF">
              <w:rPr>
                <w:rFonts w:ascii="Arial" w:hAnsi="Arial" w:cs="Arial"/>
                <w:bCs/>
                <w:color w:val="000000"/>
              </w:rPr>
              <w:t>5</w:t>
            </w:r>
            <w:r w:rsidRPr="004E2177">
              <w:rPr>
                <w:rFonts w:ascii="Arial" w:hAnsi="Arial" w:cs="Arial"/>
                <w:bCs/>
                <w:color w:val="000000"/>
              </w:rPr>
              <w:t xml:space="preserve">00 for </w:t>
            </w:r>
            <w:r w:rsidR="004C59EF">
              <w:rPr>
                <w:rFonts w:ascii="Arial" w:hAnsi="Arial" w:cs="Arial"/>
                <w:bCs/>
                <w:color w:val="000000"/>
              </w:rPr>
              <w:t>2</w:t>
            </w:r>
            <w:r w:rsidRPr="004E2177">
              <w:rPr>
                <w:rFonts w:ascii="Arial" w:hAnsi="Arial" w:cs="Arial"/>
                <w:bCs/>
                <w:color w:val="000000"/>
              </w:rPr>
              <w:t xml:space="preserve"> weeks</w:t>
            </w:r>
            <w:r w:rsidR="000B3C6E">
              <w:rPr>
                <w:rFonts w:ascii="Arial" w:hAnsi="Arial" w:cs="Arial"/>
                <w:bCs/>
                <w:color w:val="000000"/>
              </w:rPr>
              <w:t>.</w:t>
            </w:r>
          </w:p>
        </w:tc>
      </w:tr>
      <w:tr w:rsidR="00DD1BD8" w:rsidTr="003A7C14">
        <w:tc>
          <w:tcPr>
            <w:tcW w:w="2405" w:type="dxa"/>
          </w:tcPr>
          <w:p w:rsidR="00DD1BD8" w:rsidRDefault="00DD1BD8" w:rsidP="004C59EF">
            <w:pPr>
              <w:spacing w:line="300" w:lineRule="atLeast"/>
              <w:jc w:val="both"/>
              <w:rPr>
                <w:rFonts w:ascii="Arial" w:hAnsi="Arial" w:cs="Arial"/>
              </w:rPr>
            </w:pPr>
            <w:r>
              <w:rPr>
                <w:rFonts w:ascii="Arial" w:hAnsi="Arial" w:cs="Arial"/>
              </w:rPr>
              <w:t>0</w:t>
            </w:r>
            <w:r w:rsidR="004C59EF">
              <w:rPr>
                <w:rFonts w:ascii="Arial" w:hAnsi="Arial" w:cs="Arial"/>
              </w:rPr>
              <w:t>5</w:t>
            </w:r>
            <w:r>
              <w:rPr>
                <w:rFonts w:ascii="Arial" w:hAnsi="Arial" w:cs="Arial"/>
              </w:rPr>
              <w:t xml:space="preserve"> Jan 2021</w:t>
            </w:r>
            <w:r w:rsidR="003C0FB5">
              <w:rPr>
                <w:rFonts w:ascii="Arial" w:hAnsi="Arial" w:cs="Arial"/>
              </w:rPr>
              <w:t>- 16</w:t>
            </w:r>
            <w:r w:rsidR="003C0FB5" w:rsidRPr="003C0FB5">
              <w:rPr>
                <w:rFonts w:ascii="Arial" w:hAnsi="Arial" w:cs="Arial"/>
                <w:vertAlign w:val="superscript"/>
              </w:rPr>
              <w:t>th</w:t>
            </w:r>
            <w:r w:rsidR="003C0FB5">
              <w:rPr>
                <w:rFonts w:ascii="Arial" w:hAnsi="Arial" w:cs="Arial"/>
              </w:rPr>
              <w:t xml:space="preserve"> Feb 2021</w:t>
            </w:r>
          </w:p>
        </w:tc>
        <w:tc>
          <w:tcPr>
            <w:tcW w:w="2835" w:type="dxa"/>
          </w:tcPr>
          <w:p w:rsidR="00DD1BD8" w:rsidRDefault="003C0FB5" w:rsidP="003C0FB5">
            <w:pPr>
              <w:spacing w:line="300" w:lineRule="atLeast"/>
              <w:rPr>
                <w:rFonts w:ascii="Arial" w:hAnsi="Arial" w:cs="Arial"/>
                <w:b/>
              </w:rPr>
            </w:pPr>
            <w:r>
              <w:rPr>
                <w:rFonts w:ascii="Arial" w:hAnsi="Arial" w:cs="Arial"/>
                <w:b/>
              </w:rPr>
              <w:t>National Restrictions Lockdown Grant</w:t>
            </w:r>
          </w:p>
        </w:tc>
        <w:tc>
          <w:tcPr>
            <w:tcW w:w="4954" w:type="dxa"/>
          </w:tcPr>
          <w:p w:rsidR="00DD1BD8" w:rsidRDefault="004C59EF" w:rsidP="004C59EF">
            <w:pPr>
              <w:spacing w:line="300" w:lineRule="atLeast"/>
              <w:jc w:val="both"/>
              <w:rPr>
                <w:rFonts w:ascii="Arial" w:hAnsi="Arial" w:cs="Arial"/>
              </w:rPr>
            </w:pPr>
            <w:r>
              <w:rPr>
                <w:rFonts w:ascii="Arial" w:hAnsi="Arial" w:cs="Arial"/>
              </w:rPr>
              <w:t>One off top up s</w:t>
            </w:r>
            <w:r w:rsidRPr="004E2177">
              <w:rPr>
                <w:rFonts w:ascii="Arial" w:hAnsi="Arial" w:cs="Arial"/>
              </w:rPr>
              <w:t xml:space="preserve">upport for businesses that </w:t>
            </w:r>
            <w:r w:rsidRPr="004E2177">
              <w:rPr>
                <w:rFonts w:ascii="Arial" w:hAnsi="Arial" w:cs="Arial"/>
                <w:bCs/>
                <w:color w:val="000000"/>
              </w:rPr>
              <w:t>have legally been forced to close under the conditions of the national lockdown of up to £</w:t>
            </w:r>
            <w:r>
              <w:rPr>
                <w:rFonts w:ascii="Arial" w:hAnsi="Arial" w:cs="Arial"/>
                <w:bCs/>
                <w:color w:val="000000"/>
              </w:rPr>
              <w:t>9</w:t>
            </w:r>
            <w:r w:rsidRPr="004E2177">
              <w:rPr>
                <w:rFonts w:ascii="Arial" w:hAnsi="Arial" w:cs="Arial"/>
                <w:bCs/>
                <w:color w:val="000000"/>
              </w:rPr>
              <w:t>,000</w:t>
            </w:r>
            <w:r>
              <w:rPr>
                <w:rFonts w:ascii="Arial" w:hAnsi="Arial" w:cs="Arial"/>
                <w:bCs/>
                <w:color w:val="000000"/>
              </w:rPr>
              <w:t>.</w:t>
            </w:r>
          </w:p>
        </w:tc>
      </w:tr>
      <w:tr w:rsidR="0016074F" w:rsidTr="003A7C14">
        <w:tc>
          <w:tcPr>
            <w:tcW w:w="2405" w:type="dxa"/>
          </w:tcPr>
          <w:p w:rsidR="0016074F" w:rsidRDefault="0016074F" w:rsidP="004C59EF">
            <w:pPr>
              <w:spacing w:line="300" w:lineRule="atLeast"/>
              <w:jc w:val="both"/>
              <w:rPr>
                <w:rFonts w:ascii="Arial" w:hAnsi="Arial" w:cs="Arial"/>
              </w:rPr>
            </w:pPr>
            <w:r>
              <w:rPr>
                <w:rFonts w:ascii="Arial" w:hAnsi="Arial" w:cs="Arial"/>
              </w:rPr>
              <w:t>0</w:t>
            </w:r>
            <w:r w:rsidR="004C59EF">
              <w:rPr>
                <w:rFonts w:ascii="Arial" w:hAnsi="Arial" w:cs="Arial"/>
              </w:rPr>
              <w:t>5</w:t>
            </w:r>
            <w:r>
              <w:rPr>
                <w:rFonts w:ascii="Arial" w:hAnsi="Arial" w:cs="Arial"/>
              </w:rPr>
              <w:t xml:space="preserve"> Jan 2021</w:t>
            </w:r>
            <w:r w:rsidR="003C0FB5">
              <w:rPr>
                <w:rFonts w:ascii="Arial" w:hAnsi="Arial" w:cs="Arial"/>
              </w:rPr>
              <w:t>- 16</w:t>
            </w:r>
            <w:r w:rsidR="003C0FB5" w:rsidRPr="003C0FB5">
              <w:rPr>
                <w:rFonts w:ascii="Arial" w:hAnsi="Arial" w:cs="Arial"/>
                <w:vertAlign w:val="superscript"/>
              </w:rPr>
              <w:t>th</w:t>
            </w:r>
            <w:r w:rsidR="003C0FB5">
              <w:rPr>
                <w:rFonts w:ascii="Arial" w:hAnsi="Arial" w:cs="Arial"/>
              </w:rPr>
              <w:t xml:space="preserve"> Feb 2021</w:t>
            </w:r>
          </w:p>
        </w:tc>
        <w:tc>
          <w:tcPr>
            <w:tcW w:w="2835" w:type="dxa"/>
          </w:tcPr>
          <w:p w:rsidR="0016074F" w:rsidRPr="003A7C14" w:rsidRDefault="0016074F" w:rsidP="0016074F">
            <w:pPr>
              <w:spacing w:line="300" w:lineRule="atLeast"/>
              <w:jc w:val="both"/>
              <w:rPr>
                <w:rFonts w:ascii="Arial" w:hAnsi="Arial" w:cs="Arial"/>
                <w:b/>
              </w:rPr>
            </w:pPr>
            <w:r w:rsidRPr="003A7C14">
              <w:rPr>
                <w:rFonts w:ascii="Arial" w:hAnsi="Arial" w:cs="Arial"/>
                <w:b/>
              </w:rPr>
              <w:t>Additional Restrictions Grant</w:t>
            </w:r>
            <w:r>
              <w:rPr>
                <w:rFonts w:ascii="Arial" w:hAnsi="Arial" w:cs="Arial"/>
              </w:rPr>
              <w:t xml:space="preserve"> – referred to as the Local Business Support</w:t>
            </w:r>
          </w:p>
        </w:tc>
        <w:tc>
          <w:tcPr>
            <w:tcW w:w="4954" w:type="dxa"/>
          </w:tcPr>
          <w:p w:rsidR="0016074F" w:rsidRDefault="0016074F" w:rsidP="00B30A3C">
            <w:pPr>
              <w:spacing w:line="300" w:lineRule="atLeast"/>
              <w:rPr>
                <w:rFonts w:ascii="Arial" w:hAnsi="Arial" w:cs="Arial"/>
              </w:rPr>
            </w:pPr>
            <w:r>
              <w:rPr>
                <w:rFonts w:ascii="Arial" w:hAnsi="Arial" w:cs="Arial"/>
              </w:rPr>
              <w:t xml:space="preserve">Support for businesses affected by reduced trading conditions experienced during national lockdown. Focusing on the </w:t>
            </w:r>
            <w:r>
              <w:rPr>
                <w:rFonts w:ascii="Arial" w:hAnsi="Arial" w:cs="Arial"/>
                <w:bCs/>
                <w:color w:val="000000"/>
              </w:rPr>
              <w:t>hospitality, accommodation, beauty and leisure sectors, non-essential retail and their supply chains.</w:t>
            </w:r>
          </w:p>
        </w:tc>
      </w:tr>
      <w:tr w:rsidR="001F084B" w:rsidTr="003A7C14">
        <w:tc>
          <w:tcPr>
            <w:tcW w:w="2405" w:type="dxa"/>
          </w:tcPr>
          <w:p w:rsidR="001F084B" w:rsidRDefault="001F084B" w:rsidP="00992C70">
            <w:pPr>
              <w:spacing w:line="300" w:lineRule="atLeast"/>
              <w:jc w:val="both"/>
              <w:rPr>
                <w:rFonts w:ascii="Arial" w:hAnsi="Arial" w:cs="Arial"/>
              </w:rPr>
            </w:pPr>
            <w:r>
              <w:rPr>
                <w:rFonts w:ascii="Arial" w:hAnsi="Arial" w:cs="Arial"/>
              </w:rPr>
              <w:t>1</w:t>
            </w:r>
            <w:r w:rsidR="00992C70">
              <w:rPr>
                <w:rFonts w:ascii="Arial" w:hAnsi="Arial" w:cs="Arial"/>
              </w:rPr>
              <w:t>6</w:t>
            </w:r>
            <w:r w:rsidRPr="001F084B">
              <w:rPr>
                <w:rFonts w:ascii="Arial" w:hAnsi="Arial" w:cs="Arial"/>
                <w:vertAlign w:val="superscript"/>
              </w:rPr>
              <w:t>th</w:t>
            </w:r>
            <w:r>
              <w:rPr>
                <w:rFonts w:ascii="Arial" w:hAnsi="Arial" w:cs="Arial"/>
              </w:rPr>
              <w:t xml:space="preserve"> Feb – 31</w:t>
            </w:r>
            <w:r w:rsidRPr="001F084B">
              <w:rPr>
                <w:rFonts w:ascii="Arial" w:hAnsi="Arial" w:cs="Arial"/>
                <w:vertAlign w:val="superscript"/>
              </w:rPr>
              <w:t>st</w:t>
            </w:r>
            <w:r>
              <w:rPr>
                <w:rFonts w:ascii="Arial" w:hAnsi="Arial" w:cs="Arial"/>
              </w:rPr>
              <w:t xml:space="preserve"> March</w:t>
            </w:r>
            <w:r w:rsidR="00992C70">
              <w:rPr>
                <w:rFonts w:ascii="Arial" w:hAnsi="Arial" w:cs="Arial"/>
              </w:rPr>
              <w:t xml:space="preserve"> 2021</w:t>
            </w:r>
          </w:p>
        </w:tc>
        <w:tc>
          <w:tcPr>
            <w:tcW w:w="2835" w:type="dxa"/>
          </w:tcPr>
          <w:p w:rsidR="001F084B" w:rsidRPr="003A7C14" w:rsidRDefault="001F084B" w:rsidP="0016074F">
            <w:pPr>
              <w:spacing w:line="300" w:lineRule="atLeast"/>
              <w:jc w:val="both"/>
              <w:rPr>
                <w:rFonts w:ascii="Arial" w:hAnsi="Arial" w:cs="Arial"/>
                <w:b/>
              </w:rPr>
            </w:pPr>
            <w:r>
              <w:rPr>
                <w:rFonts w:ascii="Arial" w:hAnsi="Arial" w:cs="Arial"/>
                <w:b/>
              </w:rPr>
              <w:t>Local Restrictions Support Grant (Closed) Addendum</w:t>
            </w:r>
          </w:p>
        </w:tc>
        <w:tc>
          <w:tcPr>
            <w:tcW w:w="4954" w:type="dxa"/>
          </w:tcPr>
          <w:p w:rsidR="001F084B" w:rsidRDefault="001F084B" w:rsidP="00B30A3C">
            <w:pPr>
              <w:spacing w:line="300" w:lineRule="atLeast"/>
              <w:rPr>
                <w:rFonts w:ascii="Arial" w:hAnsi="Arial" w:cs="Arial"/>
              </w:rPr>
            </w:pPr>
            <w:r w:rsidRPr="004E2177">
              <w:rPr>
                <w:rFonts w:ascii="Arial" w:hAnsi="Arial" w:cs="Arial"/>
              </w:rPr>
              <w:t xml:space="preserve">Support for businesses in the </w:t>
            </w:r>
            <w:r w:rsidRPr="004E2177">
              <w:rPr>
                <w:rFonts w:ascii="Arial" w:hAnsi="Arial" w:cs="Arial"/>
                <w:bCs/>
                <w:color w:val="000000"/>
              </w:rPr>
              <w:t>hospitality, accommodation, beauty and leisure sectors that have legally been forced to close under Tier 4 restrictions of up to £3,000 for 4 weeks</w:t>
            </w:r>
            <w:r>
              <w:rPr>
                <w:rFonts w:ascii="Arial" w:hAnsi="Arial" w:cs="Arial"/>
                <w:bCs/>
                <w:color w:val="000000"/>
              </w:rPr>
              <w:t>.</w:t>
            </w:r>
            <w:r w:rsidR="00992C70">
              <w:rPr>
                <w:rFonts w:ascii="Arial" w:hAnsi="Arial" w:cs="Arial"/>
                <w:bCs/>
                <w:color w:val="000000"/>
              </w:rPr>
              <w:t xml:space="preserve"> As the period of this grant relates to 44 days, the grant will be pro-rata to the 4 week allocation.</w:t>
            </w:r>
          </w:p>
        </w:tc>
      </w:tr>
    </w:tbl>
    <w:p w:rsidR="003B0F4F" w:rsidRDefault="003B0F4F" w:rsidP="00B25436">
      <w:pPr>
        <w:spacing w:after="0" w:line="300" w:lineRule="atLeast"/>
        <w:jc w:val="both"/>
        <w:rPr>
          <w:rFonts w:ascii="Arial" w:hAnsi="Arial" w:cs="Arial"/>
        </w:rPr>
      </w:pPr>
    </w:p>
    <w:p w:rsidR="00925CDD" w:rsidRDefault="003B0F4F" w:rsidP="00B25436">
      <w:pPr>
        <w:spacing w:after="0" w:line="300" w:lineRule="atLeast"/>
        <w:jc w:val="both"/>
        <w:rPr>
          <w:rFonts w:ascii="Arial" w:hAnsi="Arial" w:cs="Arial"/>
        </w:rPr>
      </w:pPr>
      <w:r>
        <w:rPr>
          <w:rFonts w:ascii="Arial" w:hAnsi="Arial" w:cs="Arial"/>
        </w:rPr>
        <w:t>Further detail on the various schemes and guidance with regards to the applications process are given below.</w:t>
      </w:r>
    </w:p>
    <w:p w:rsidR="003B0F4F" w:rsidRDefault="003B0F4F" w:rsidP="00B25436">
      <w:pPr>
        <w:spacing w:after="0" w:line="300" w:lineRule="atLeast"/>
        <w:jc w:val="both"/>
        <w:rPr>
          <w:rFonts w:ascii="Arial" w:hAnsi="Arial" w:cs="Arial"/>
        </w:rPr>
      </w:pPr>
    </w:p>
    <w:p w:rsidR="004C032B" w:rsidRDefault="008C18F8" w:rsidP="00B25436">
      <w:pPr>
        <w:spacing w:after="0" w:line="300" w:lineRule="atLeast"/>
        <w:jc w:val="both"/>
        <w:rPr>
          <w:rFonts w:ascii="Arial" w:hAnsi="Arial" w:cs="Arial"/>
        </w:rPr>
      </w:pPr>
      <w:r>
        <w:rPr>
          <w:rFonts w:ascii="Arial" w:hAnsi="Arial" w:cs="Arial"/>
        </w:rPr>
        <w:t xml:space="preserve">Nottinghamshire </w:t>
      </w:r>
      <w:r w:rsidR="00CF0605">
        <w:rPr>
          <w:rFonts w:ascii="Arial" w:hAnsi="Arial" w:cs="Arial"/>
        </w:rPr>
        <w:t>was placed in the High alert level (Tier 2)</w:t>
      </w:r>
      <w:r w:rsidR="004C032B">
        <w:rPr>
          <w:rFonts w:ascii="Arial" w:hAnsi="Arial" w:cs="Arial"/>
        </w:rPr>
        <w:t xml:space="preserve"> </w:t>
      </w:r>
      <w:r w:rsidR="00CF0605">
        <w:rPr>
          <w:rFonts w:ascii="Arial" w:hAnsi="Arial" w:cs="Arial"/>
        </w:rPr>
        <w:t>on 1</w:t>
      </w:r>
      <w:r w:rsidR="00262C70">
        <w:rPr>
          <w:rFonts w:ascii="Arial" w:hAnsi="Arial" w:cs="Arial"/>
        </w:rPr>
        <w:t>4</w:t>
      </w:r>
      <w:r w:rsidR="00CF0605">
        <w:rPr>
          <w:rFonts w:ascii="Arial" w:hAnsi="Arial" w:cs="Arial"/>
        </w:rPr>
        <w:t xml:space="preserve"> October 2020. This introduced restrictions on social mixing in certain circumstances.</w:t>
      </w:r>
      <w:r w:rsidR="00AE7E61">
        <w:rPr>
          <w:rFonts w:ascii="Arial" w:hAnsi="Arial" w:cs="Arial"/>
        </w:rPr>
        <w:t xml:space="preserve"> </w:t>
      </w:r>
      <w:r w:rsidR="00B65F73">
        <w:rPr>
          <w:rFonts w:ascii="Arial" w:hAnsi="Arial" w:cs="Arial"/>
        </w:rPr>
        <w:t xml:space="preserve">For this period of time there is a </w:t>
      </w:r>
      <w:r w:rsidR="00B65F73" w:rsidRPr="003A7C14">
        <w:rPr>
          <w:rFonts w:ascii="Arial" w:hAnsi="Arial" w:cs="Arial"/>
          <w:b/>
        </w:rPr>
        <w:t>Local Restrictions Support Grant</w:t>
      </w:r>
      <w:r w:rsidR="0076645F">
        <w:rPr>
          <w:rFonts w:ascii="Arial" w:hAnsi="Arial" w:cs="Arial"/>
        </w:rPr>
        <w:t xml:space="preserve"> </w:t>
      </w:r>
      <w:r w:rsidR="0076645F" w:rsidRPr="003A7C14">
        <w:rPr>
          <w:rFonts w:ascii="Arial" w:hAnsi="Arial" w:cs="Arial"/>
          <w:b/>
        </w:rPr>
        <w:t>(Open)</w:t>
      </w:r>
      <w:r w:rsidR="00B65F73">
        <w:rPr>
          <w:rFonts w:ascii="Arial" w:hAnsi="Arial" w:cs="Arial"/>
        </w:rPr>
        <w:t xml:space="preserve"> for businesses in the worst effected sectors</w:t>
      </w:r>
      <w:r w:rsidR="00793823">
        <w:rPr>
          <w:rFonts w:ascii="Arial" w:hAnsi="Arial" w:cs="Arial"/>
        </w:rPr>
        <w:t xml:space="preserve"> that remained open until</w:t>
      </w:r>
      <w:r w:rsidR="001F6808">
        <w:rPr>
          <w:rFonts w:ascii="Arial" w:hAnsi="Arial" w:cs="Arial"/>
        </w:rPr>
        <w:t xml:space="preserve"> 4 November </w:t>
      </w:r>
      <w:r w:rsidR="003B0F4F">
        <w:rPr>
          <w:rFonts w:ascii="Arial" w:hAnsi="Arial" w:cs="Arial"/>
        </w:rPr>
        <w:t>detailed in Section 10).</w:t>
      </w:r>
    </w:p>
    <w:p w:rsidR="004C032B" w:rsidRDefault="004C032B" w:rsidP="00B25436">
      <w:pPr>
        <w:spacing w:after="0" w:line="300" w:lineRule="atLeast"/>
        <w:jc w:val="both"/>
        <w:rPr>
          <w:rFonts w:ascii="Arial" w:hAnsi="Arial" w:cs="Arial"/>
        </w:rPr>
      </w:pPr>
    </w:p>
    <w:p w:rsidR="000B18C3" w:rsidRPr="000B18C3" w:rsidRDefault="000B18C3" w:rsidP="00B25436">
      <w:pPr>
        <w:spacing w:after="0" w:line="300" w:lineRule="atLeast"/>
        <w:jc w:val="both"/>
        <w:rPr>
          <w:rFonts w:ascii="Arial" w:hAnsi="Arial" w:cs="Arial"/>
        </w:rPr>
      </w:pPr>
      <w:r w:rsidRPr="00480047">
        <w:rPr>
          <w:rFonts w:ascii="Arial" w:hAnsi="Arial" w:cs="Arial"/>
        </w:rPr>
        <w:t xml:space="preserve">On </w:t>
      </w:r>
      <w:r w:rsidR="00A315C8" w:rsidRPr="00480047">
        <w:rPr>
          <w:rFonts w:ascii="Arial" w:hAnsi="Arial" w:cs="Arial"/>
        </w:rPr>
        <w:t>Wednesday 28</w:t>
      </w:r>
      <w:r w:rsidRPr="00480047">
        <w:rPr>
          <w:rFonts w:ascii="Arial" w:hAnsi="Arial" w:cs="Arial"/>
        </w:rPr>
        <w:t xml:space="preserve"> October 2020,</w:t>
      </w:r>
      <w:r>
        <w:rPr>
          <w:rFonts w:ascii="Arial" w:hAnsi="Arial" w:cs="Arial"/>
        </w:rPr>
        <w:t xml:space="preserve"> t</w:t>
      </w:r>
      <w:r w:rsidR="00925CDD" w:rsidRPr="00925CDD">
        <w:rPr>
          <w:rFonts w:ascii="Arial" w:hAnsi="Arial" w:cs="Arial"/>
        </w:rPr>
        <w:t xml:space="preserve">he Government </w:t>
      </w:r>
      <w:r>
        <w:rPr>
          <w:rFonts w:ascii="Arial" w:hAnsi="Arial" w:cs="Arial"/>
        </w:rPr>
        <w:t>announced that in order to cur</w:t>
      </w:r>
      <w:r w:rsidRPr="000B18C3">
        <w:rPr>
          <w:rFonts w:ascii="Arial" w:hAnsi="Arial" w:cs="Arial"/>
        </w:rPr>
        <w:t>b rising infection rates</w:t>
      </w:r>
      <w:r w:rsidR="00480047">
        <w:rPr>
          <w:rFonts w:ascii="Arial" w:hAnsi="Arial" w:cs="Arial"/>
        </w:rPr>
        <w:t xml:space="preserve"> </w:t>
      </w:r>
      <w:r w:rsidR="00EC4C8B">
        <w:rPr>
          <w:rFonts w:ascii="Arial" w:hAnsi="Arial" w:cs="Arial"/>
        </w:rPr>
        <w:t>in Nottinghamshire</w:t>
      </w:r>
      <w:r w:rsidRPr="000B18C3">
        <w:rPr>
          <w:rFonts w:ascii="Arial" w:hAnsi="Arial" w:cs="Arial"/>
        </w:rPr>
        <w:t xml:space="preserve">, which includes </w:t>
      </w:r>
      <w:r w:rsidR="002325F5">
        <w:rPr>
          <w:rFonts w:ascii="Arial" w:hAnsi="Arial" w:cs="Arial"/>
        </w:rPr>
        <w:t>Newark and Sherwood District</w:t>
      </w:r>
      <w:r w:rsidR="00784778" w:rsidRPr="00480047">
        <w:rPr>
          <w:rFonts w:ascii="Arial" w:hAnsi="Arial" w:cs="Arial"/>
        </w:rPr>
        <w:t xml:space="preserve"> Council,</w:t>
      </w:r>
      <w:r w:rsidRPr="000B18C3">
        <w:rPr>
          <w:rFonts w:ascii="Arial" w:hAnsi="Arial" w:cs="Arial"/>
        </w:rPr>
        <w:t xml:space="preserve"> </w:t>
      </w:r>
      <w:r w:rsidR="00F723C1">
        <w:rPr>
          <w:rFonts w:ascii="Arial" w:hAnsi="Arial" w:cs="Arial"/>
        </w:rPr>
        <w:t>had</w:t>
      </w:r>
      <w:r w:rsidR="00F723C1" w:rsidRPr="000B18C3">
        <w:rPr>
          <w:rFonts w:ascii="Arial" w:hAnsi="Arial" w:cs="Arial"/>
        </w:rPr>
        <w:t xml:space="preserve"> </w:t>
      </w:r>
      <w:r w:rsidRPr="000B18C3">
        <w:rPr>
          <w:rFonts w:ascii="Arial" w:hAnsi="Arial" w:cs="Arial"/>
        </w:rPr>
        <w:t xml:space="preserve">been placed </w:t>
      </w:r>
      <w:r w:rsidR="00E27527">
        <w:rPr>
          <w:rFonts w:ascii="Arial" w:hAnsi="Arial" w:cs="Arial"/>
        </w:rPr>
        <w:t>into a V</w:t>
      </w:r>
      <w:r w:rsidRPr="000B18C3">
        <w:rPr>
          <w:rFonts w:ascii="Arial" w:hAnsi="Arial" w:cs="Arial"/>
        </w:rPr>
        <w:t xml:space="preserve">ery </w:t>
      </w:r>
      <w:r w:rsidR="00E27527">
        <w:rPr>
          <w:rFonts w:ascii="Arial" w:hAnsi="Arial" w:cs="Arial"/>
        </w:rPr>
        <w:t>H</w:t>
      </w:r>
      <w:r w:rsidRPr="000B18C3">
        <w:rPr>
          <w:rFonts w:ascii="Arial" w:hAnsi="Arial" w:cs="Arial"/>
        </w:rPr>
        <w:t>igh alert level</w:t>
      </w:r>
      <w:r w:rsidR="00D54E76">
        <w:rPr>
          <w:rFonts w:ascii="Arial" w:hAnsi="Arial" w:cs="Arial"/>
        </w:rPr>
        <w:t xml:space="preserve"> (Tier 3)</w:t>
      </w:r>
      <w:r w:rsidR="002918EE">
        <w:rPr>
          <w:rFonts w:ascii="Arial" w:hAnsi="Arial" w:cs="Arial"/>
        </w:rPr>
        <w:t xml:space="preserve"> which</w:t>
      </w:r>
      <w:r>
        <w:rPr>
          <w:rFonts w:ascii="Arial" w:hAnsi="Arial" w:cs="Arial"/>
        </w:rPr>
        <w:t xml:space="preserve"> </w:t>
      </w:r>
      <w:r w:rsidR="00E27527">
        <w:rPr>
          <w:rFonts w:ascii="Arial" w:hAnsi="Arial" w:cs="Arial"/>
        </w:rPr>
        <w:t xml:space="preserve">came </w:t>
      </w:r>
      <w:r>
        <w:rPr>
          <w:rFonts w:ascii="Arial" w:hAnsi="Arial" w:cs="Arial"/>
        </w:rPr>
        <w:t xml:space="preserve">into force on </w:t>
      </w:r>
      <w:r w:rsidR="008F704F">
        <w:rPr>
          <w:rFonts w:ascii="Arial" w:hAnsi="Arial" w:cs="Arial"/>
        </w:rPr>
        <w:t xml:space="preserve">Friday </w:t>
      </w:r>
      <w:r w:rsidR="00CD0084">
        <w:rPr>
          <w:rFonts w:ascii="Arial" w:hAnsi="Arial" w:cs="Arial"/>
        </w:rPr>
        <w:t>30</w:t>
      </w:r>
      <w:r>
        <w:rPr>
          <w:rFonts w:ascii="Arial" w:hAnsi="Arial" w:cs="Arial"/>
        </w:rPr>
        <w:t xml:space="preserve"> October 2020</w:t>
      </w:r>
      <w:r w:rsidR="00D631B4">
        <w:rPr>
          <w:rFonts w:ascii="Arial" w:hAnsi="Arial" w:cs="Arial"/>
        </w:rPr>
        <w:t xml:space="preserve"> with further</w:t>
      </w:r>
      <w:r w:rsidR="00BD47E0">
        <w:rPr>
          <w:rFonts w:ascii="Arial" w:hAnsi="Arial" w:cs="Arial"/>
        </w:rPr>
        <w:t xml:space="preserve"> national </w:t>
      </w:r>
      <w:r w:rsidR="00D631B4">
        <w:rPr>
          <w:rFonts w:ascii="Arial" w:hAnsi="Arial" w:cs="Arial"/>
        </w:rPr>
        <w:t>restrictions announced to commence on Thursday 5 November 2020</w:t>
      </w:r>
      <w:r>
        <w:rPr>
          <w:rFonts w:ascii="Arial" w:hAnsi="Arial" w:cs="Arial"/>
        </w:rPr>
        <w:t xml:space="preserve">.  </w:t>
      </w:r>
      <w:r w:rsidR="0043403B">
        <w:rPr>
          <w:rFonts w:ascii="Arial" w:hAnsi="Arial" w:cs="Arial"/>
        </w:rPr>
        <w:t xml:space="preserve">From this date </w:t>
      </w:r>
      <w:r w:rsidRPr="000B18C3">
        <w:rPr>
          <w:rFonts w:ascii="Arial" w:hAnsi="Arial" w:cs="Arial"/>
        </w:rPr>
        <w:t>all social mixing indoors and in private gardens is prohibited</w:t>
      </w:r>
      <w:r w:rsidR="00E27527">
        <w:rPr>
          <w:rFonts w:ascii="Arial" w:hAnsi="Arial" w:cs="Arial"/>
        </w:rPr>
        <w:t xml:space="preserve"> and certain businesses must close</w:t>
      </w:r>
      <w:r w:rsidRPr="000B18C3">
        <w:rPr>
          <w:rFonts w:ascii="Arial" w:hAnsi="Arial" w:cs="Arial"/>
        </w:rPr>
        <w:t xml:space="preserve">. </w:t>
      </w:r>
      <w:r w:rsidR="00EF4B69">
        <w:rPr>
          <w:rFonts w:ascii="Arial" w:hAnsi="Arial" w:cs="Arial"/>
        </w:rPr>
        <w:t xml:space="preserve"> </w:t>
      </w:r>
      <w:r w:rsidR="00E27527" w:rsidRPr="00480047">
        <w:rPr>
          <w:rFonts w:ascii="Arial" w:hAnsi="Arial" w:cs="Arial"/>
        </w:rPr>
        <w:t>These are pubs and bars</w:t>
      </w:r>
      <w:r w:rsidRPr="00480047">
        <w:rPr>
          <w:rFonts w:ascii="Arial" w:hAnsi="Arial" w:cs="Arial"/>
        </w:rPr>
        <w:t xml:space="preserve">, gyms and leisure centres, betting centres, </w:t>
      </w:r>
      <w:r w:rsidR="00D54E76">
        <w:rPr>
          <w:rFonts w:ascii="Arial" w:hAnsi="Arial" w:cs="Arial"/>
        </w:rPr>
        <w:t xml:space="preserve">amusement arcades, </w:t>
      </w:r>
      <w:r w:rsidRPr="00480047">
        <w:rPr>
          <w:rFonts w:ascii="Arial" w:hAnsi="Arial" w:cs="Arial"/>
        </w:rPr>
        <w:t>adult gam</w:t>
      </w:r>
      <w:r w:rsidR="00025DD7" w:rsidRPr="00480047">
        <w:rPr>
          <w:rFonts w:ascii="Arial" w:hAnsi="Arial" w:cs="Arial"/>
        </w:rPr>
        <w:t>ing</w:t>
      </w:r>
      <w:r w:rsidRPr="00480047">
        <w:rPr>
          <w:rFonts w:ascii="Arial" w:hAnsi="Arial" w:cs="Arial"/>
        </w:rPr>
        <w:t xml:space="preserve"> centres</w:t>
      </w:r>
      <w:r w:rsidR="004C5E87" w:rsidRPr="00480047">
        <w:rPr>
          <w:rFonts w:ascii="Arial" w:hAnsi="Arial" w:cs="Arial"/>
        </w:rPr>
        <w:t xml:space="preserve">, </w:t>
      </w:r>
      <w:r w:rsidR="00D54E76">
        <w:rPr>
          <w:rFonts w:ascii="Arial" w:hAnsi="Arial" w:cs="Arial"/>
        </w:rPr>
        <w:t xml:space="preserve">bingo halls, bowling alleys, </w:t>
      </w:r>
      <w:r w:rsidRPr="00480047">
        <w:rPr>
          <w:rFonts w:ascii="Arial" w:hAnsi="Arial" w:cs="Arial"/>
        </w:rPr>
        <w:t>casinos</w:t>
      </w:r>
      <w:r w:rsidR="00D54E76">
        <w:rPr>
          <w:rFonts w:ascii="Arial" w:hAnsi="Arial" w:cs="Arial"/>
        </w:rPr>
        <w:t>, play areas (including soft play areas), museums &amp; galleries</w:t>
      </w:r>
      <w:r w:rsidR="00D631B4">
        <w:rPr>
          <w:rFonts w:ascii="Arial" w:hAnsi="Arial" w:cs="Arial"/>
        </w:rPr>
        <w:t>,</w:t>
      </w:r>
      <w:r w:rsidR="00A315C8" w:rsidRPr="00480047">
        <w:rPr>
          <w:rFonts w:ascii="Arial" w:hAnsi="Arial" w:cs="Arial"/>
        </w:rPr>
        <w:t xml:space="preserve"> </w:t>
      </w:r>
      <w:r w:rsidR="004C5E87" w:rsidRPr="00480047">
        <w:rPr>
          <w:rFonts w:ascii="Arial" w:hAnsi="Arial" w:cs="Arial"/>
        </w:rPr>
        <w:t xml:space="preserve">businesses operating in the </w:t>
      </w:r>
      <w:r w:rsidR="00D631B4">
        <w:rPr>
          <w:rFonts w:ascii="Arial" w:hAnsi="Arial" w:cs="Arial"/>
        </w:rPr>
        <w:t xml:space="preserve">hair and </w:t>
      </w:r>
      <w:r w:rsidR="004C5E87" w:rsidRPr="00480047">
        <w:rPr>
          <w:rFonts w:ascii="Arial" w:hAnsi="Arial" w:cs="Arial"/>
        </w:rPr>
        <w:t>beauty sector</w:t>
      </w:r>
      <w:r w:rsidR="00D631B4">
        <w:rPr>
          <w:rFonts w:ascii="Arial" w:hAnsi="Arial" w:cs="Arial"/>
        </w:rPr>
        <w:t xml:space="preserve"> along with other non</w:t>
      </w:r>
      <w:r w:rsidR="00AE7E61">
        <w:rPr>
          <w:rFonts w:ascii="Arial" w:hAnsi="Arial" w:cs="Arial"/>
        </w:rPr>
        <w:t>-</w:t>
      </w:r>
      <w:r w:rsidR="00D631B4">
        <w:rPr>
          <w:rFonts w:ascii="Arial" w:hAnsi="Arial" w:cs="Arial"/>
        </w:rPr>
        <w:t>essential retailers</w:t>
      </w:r>
      <w:r w:rsidR="00D14B57">
        <w:rPr>
          <w:rFonts w:ascii="Arial" w:hAnsi="Arial" w:cs="Arial"/>
        </w:rPr>
        <w:t xml:space="preserve"> (as defined in </w:t>
      </w:r>
      <w:r w:rsidR="00042337">
        <w:rPr>
          <w:rFonts w:ascii="Arial" w:hAnsi="Arial" w:cs="Arial"/>
        </w:rPr>
        <w:t>A</w:t>
      </w:r>
      <w:r w:rsidR="00D14B57">
        <w:rPr>
          <w:rFonts w:ascii="Arial" w:hAnsi="Arial" w:cs="Arial"/>
        </w:rPr>
        <w:t>ppendix A)</w:t>
      </w:r>
      <w:r w:rsidR="00D631B4">
        <w:rPr>
          <w:rFonts w:ascii="Arial" w:hAnsi="Arial" w:cs="Arial"/>
        </w:rPr>
        <w:t>.</w:t>
      </w:r>
    </w:p>
    <w:p w:rsidR="000B18C3" w:rsidRPr="000B18C3" w:rsidRDefault="000B18C3" w:rsidP="00B25436">
      <w:pPr>
        <w:spacing w:after="0" w:line="300" w:lineRule="atLeast"/>
        <w:jc w:val="both"/>
        <w:rPr>
          <w:rFonts w:ascii="Arial" w:hAnsi="Arial" w:cs="Arial"/>
        </w:rPr>
      </w:pPr>
    </w:p>
    <w:p w:rsidR="00914CE9" w:rsidRDefault="008B3A62" w:rsidP="00B25436">
      <w:pPr>
        <w:spacing w:after="0" w:line="300" w:lineRule="atLeast"/>
        <w:jc w:val="both"/>
        <w:rPr>
          <w:rFonts w:ascii="Arial" w:hAnsi="Arial" w:cs="Arial"/>
          <w:color w:val="1E1E1E"/>
          <w:shd w:val="clear" w:color="auto" w:fill="FFFFFF"/>
        </w:rPr>
      </w:pPr>
      <w:r>
        <w:rPr>
          <w:rFonts w:ascii="Arial" w:hAnsi="Arial" w:cs="Arial"/>
        </w:rPr>
        <w:t xml:space="preserve">As a direct </w:t>
      </w:r>
      <w:r w:rsidR="00914CE9">
        <w:rPr>
          <w:rFonts w:ascii="Arial" w:hAnsi="Arial" w:cs="Arial"/>
        </w:rPr>
        <w:t>response to the</w:t>
      </w:r>
      <w:r>
        <w:rPr>
          <w:rFonts w:ascii="Arial" w:hAnsi="Arial" w:cs="Arial"/>
        </w:rPr>
        <w:t xml:space="preserve"> existing challenges facing the </w:t>
      </w:r>
      <w:r w:rsidR="00D631B4">
        <w:rPr>
          <w:rFonts w:ascii="Arial" w:hAnsi="Arial" w:cs="Arial"/>
        </w:rPr>
        <w:t xml:space="preserve">above </w:t>
      </w:r>
      <w:r>
        <w:rPr>
          <w:rFonts w:ascii="Arial" w:hAnsi="Arial" w:cs="Arial"/>
        </w:rPr>
        <w:t>sector</w:t>
      </w:r>
      <w:r w:rsidR="00D631B4">
        <w:rPr>
          <w:rFonts w:ascii="Arial" w:hAnsi="Arial" w:cs="Arial"/>
        </w:rPr>
        <w:t>s</w:t>
      </w:r>
      <w:r>
        <w:rPr>
          <w:rFonts w:ascii="Arial" w:hAnsi="Arial" w:cs="Arial"/>
        </w:rPr>
        <w:t xml:space="preserve"> and the </w:t>
      </w:r>
      <w:r w:rsidR="00914CE9">
        <w:rPr>
          <w:rFonts w:ascii="Arial" w:hAnsi="Arial" w:cs="Arial"/>
        </w:rPr>
        <w:t>new measures</w:t>
      </w:r>
      <w:r>
        <w:rPr>
          <w:rFonts w:ascii="Arial" w:hAnsi="Arial" w:cs="Arial"/>
        </w:rPr>
        <w:t xml:space="preserve"> imposed by Government</w:t>
      </w:r>
      <w:r w:rsidR="00914CE9">
        <w:rPr>
          <w:rFonts w:ascii="Arial" w:hAnsi="Arial" w:cs="Arial"/>
        </w:rPr>
        <w:t xml:space="preserve">, </w:t>
      </w:r>
      <w:r w:rsidR="002325F5">
        <w:rPr>
          <w:rFonts w:ascii="Arial" w:hAnsi="Arial" w:cs="Arial"/>
        </w:rPr>
        <w:t>Newark and Sherwood District Council</w:t>
      </w:r>
      <w:r w:rsidR="007F0466" w:rsidRPr="004B0C6D">
        <w:rPr>
          <w:rFonts w:ascii="Arial" w:hAnsi="Arial" w:cs="Arial"/>
          <w:color w:val="1E1E1E"/>
          <w:shd w:val="clear" w:color="auto" w:fill="FFFFFF"/>
        </w:rPr>
        <w:t xml:space="preserve"> have </w:t>
      </w:r>
      <w:r w:rsidR="00E27527">
        <w:rPr>
          <w:rFonts w:ascii="Arial" w:hAnsi="Arial" w:cs="Arial"/>
          <w:color w:val="1E1E1E"/>
          <w:shd w:val="clear" w:color="auto" w:fill="FFFFFF"/>
        </w:rPr>
        <w:t>created</w:t>
      </w:r>
      <w:r w:rsidR="007F0466" w:rsidRPr="004B0C6D">
        <w:rPr>
          <w:rFonts w:ascii="Arial" w:hAnsi="Arial" w:cs="Arial"/>
          <w:color w:val="1E1E1E"/>
          <w:shd w:val="clear" w:color="auto" w:fill="FFFFFF"/>
        </w:rPr>
        <w:t xml:space="preserve"> a</w:t>
      </w:r>
      <w:r w:rsidR="00F723C1">
        <w:rPr>
          <w:rFonts w:ascii="Arial" w:hAnsi="Arial" w:cs="Arial"/>
          <w:color w:val="1E1E1E"/>
          <w:shd w:val="clear" w:color="auto" w:fill="FFFFFF"/>
        </w:rPr>
        <w:t xml:space="preserve"> discretionary</w:t>
      </w:r>
      <w:r w:rsidR="004B0C6D" w:rsidRPr="004B0C6D">
        <w:rPr>
          <w:rFonts w:ascii="Arial" w:hAnsi="Arial" w:cs="Arial"/>
          <w:color w:val="1E1E1E"/>
          <w:shd w:val="clear" w:color="auto" w:fill="FFFFFF"/>
        </w:rPr>
        <w:t xml:space="preserve"> </w:t>
      </w:r>
      <w:r w:rsidR="00324624">
        <w:rPr>
          <w:rFonts w:ascii="Arial" w:hAnsi="Arial" w:cs="Arial"/>
          <w:color w:val="1E1E1E"/>
          <w:shd w:val="clear" w:color="auto" w:fill="FFFFFF"/>
        </w:rPr>
        <w:t xml:space="preserve">fund </w:t>
      </w:r>
      <w:r w:rsidR="007F0466" w:rsidRPr="004B0C6D">
        <w:rPr>
          <w:rFonts w:ascii="Arial" w:hAnsi="Arial" w:cs="Arial"/>
          <w:color w:val="1E1E1E"/>
          <w:shd w:val="clear" w:color="auto" w:fill="FFFFFF"/>
        </w:rPr>
        <w:t xml:space="preserve">to </w:t>
      </w:r>
      <w:r w:rsidR="004B0C6D" w:rsidRPr="004B0C6D">
        <w:rPr>
          <w:rFonts w:ascii="Arial" w:hAnsi="Arial" w:cs="Arial"/>
          <w:color w:val="1E1E1E"/>
          <w:shd w:val="clear" w:color="auto" w:fill="FFFFFF"/>
        </w:rPr>
        <w:t xml:space="preserve">support </w:t>
      </w:r>
      <w:r w:rsidR="00914CE9">
        <w:rPr>
          <w:rFonts w:ascii="Arial" w:hAnsi="Arial" w:cs="Arial"/>
          <w:color w:val="1E1E1E"/>
          <w:shd w:val="clear" w:color="auto" w:fill="FFFFFF"/>
        </w:rPr>
        <w:t xml:space="preserve">micro and small businesses in </w:t>
      </w:r>
      <w:r w:rsidR="007F0466" w:rsidRPr="004B0C6D">
        <w:rPr>
          <w:rFonts w:ascii="Arial" w:hAnsi="Arial" w:cs="Arial"/>
          <w:color w:val="1E1E1E"/>
          <w:shd w:val="clear" w:color="auto" w:fill="FFFFFF"/>
        </w:rPr>
        <w:t>the hospitality</w:t>
      </w:r>
      <w:r w:rsidR="00DA464B">
        <w:rPr>
          <w:rFonts w:ascii="Arial" w:hAnsi="Arial" w:cs="Arial"/>
          <w:color w:val="1E1E1E"/>
          <w:shd w:val="clear" w:color="auto" w:fill="FFFFFF"/>
        </w:rPr>
        <w:t>, accommodation</w:t>
      </w:r>
      <w:r w:rsidR="007F0466" w:rsidRPr="004B0C6D">
        <w:rPr>
          <w:rFonts w:ascii="Arial" w:hAnsi="Arial" w:cs="Arial"/>
          <w:color w:val="1E1E1E"/>
          <w:shd w:val="clear" w:color="auto" w:fill="FFFFFF"/>
        </w:rPr>
        <w:t xml:space="preserve"> </w:t>
      </w:r>
      <w:r w:rsidR="00396A2D">
        <w:rPr>
          <w:rFonts w:ascii="Arial" w:hAnsi="Arial" w:cs="Arial"/>
          <w:color w:val="1E1E1E"/>
          <w:shd w:val="clear" w:color="auto" w:fill="FFFFFF"/>
        </w:rPr>
        <w:t xml:space="preserve">and leisure </w:t>
      </w:r>
      <w:r w:rsidR="007F0466" w:rsidRPr="004B0C6D">
        <w:rPr>
          <w:rFonts w:ascii="Arial" w:hAnsi="Arial" w:cs="Arial"/>
          <w:color w:val="1E1E1E"/>
          <w:shd w:val="clear" w:color="auto" w:fill="FFFFFF"/>
        </w:rPr>
        <w:t>sector</w:t>
      </w:r>
      <w:r w:rsidR="00B93042">
        <w:rPr>
          <w:rFonts w:ascii="Arial" w:hAnsi="Arial" w:cs="Arial"/>
          <w:color w:val="1E1E1E"/>
          <w:shd w:val="clear" w:color="auto" w:fill="FFFFFF"/>
        </w:rPr>
        <w:t xml:space="preserve"> and their supply chains</w:t>
      </w:r>
      <w:r w:rsidR="004B0C6D" w:rsidRPr="004B0C6D">
        <w:rPr>
          <w:rFonts w:ascii="Arial" w:hAnsi="Arial" w:cs="Arial"/>
          <w:color w:val="1E1E1E"/>
          <w:shd w:val="clear" w:color="auto" w:fill="FFFFFF"/>
        </w:rPr>
        <w:t>.</w:t>
      </w:r>
      <w:r w:rsidR="00AE7E61">
        <w:rPr>
          <w:rFonts w:ascii="Arial" w:hAnsi="Arial" w:cs="Arial"/>
          <w:color w:val="1E1E1E"/>
          <w:shd w:val="clear" w:color="auto" w:fill="FFFFFF"/>
        </w:rPr>
        <w:t xml:space="preserve"> There is a more restricted fund for the period the Council was in Tier 2 as per the guidance in Table 1.</w:t>
      </w:r>
    </w:p>
    <w:p w:rsidR="00DF2667" w:rsidRDefault="00DF2667" w:rsidP="00B25436">
      <w:pPr>
        <w:spacing w:after="0" w:line="300" w:lineRule="atLeast"/>
        <w:jc w:val="both"/>
        <w:rPr>
          <w:rFonts w:ascii="Arial" w:hAnsi="Arial" w:cs="Arial"/>
          <w:color w:val="1E1E1E"/>
          <w:shd w:val="clear" w:color="auto" w:fill="FFFFFF"/>
        </w:rPr>
      </w:pPr>
    </w:p>
    <w:p w:rsidR="00DF2667" w:rsidRDefault="00DF2667" w:rsidP="00B25436">
      <w:pPr>
        <w:spacing w:after="0" w:line="300" w:lineRule="atLeast"/>
        <w:jc w:val="both"/>
        <w:rPr>
          <w:rFonts w:ascii="Arial" w:hAnsi="Arial" w:cs="Arial"/>
          <w:color w:val="1E1E1E"/>
          <w:shd w:val="clear" w:color="auto" w:fill="FFFFFF"/>
        </w:rPr>
      </w:pPr>
      <w:r>
        <w:rPr>
          <w:rFonts w:ascii="Arial" w:hAnsi="Arial" w:cs="Arial"/>
          <w:color w:val="1E1E1E"/>
          <w:shd w:val="clear" w:color="auto" w:fill="FFFFFF"/>
        </w:rPr>
        <w:t>On Wednesday 2</w:t>
      </w:r>
      <w:r w:rsidRPr="003844C3">
        <w:rPr>
          <w:rFonts w:ascii="Arial" w:hAnsi="Arial" w:cs="Arial"/>
          <w:color w:val="1E1E1E"/>
          <w:shd w:val="clear" w:color="auto" w:fill="FFFFFF"/>
          <w:vertAlign w:val="superscript"/>
        </w:rPr>
        <w:t>nd</w:t>
      </w:r>
      <w:r>
        <w:rPr>
          <w:rFonts w:ascii="Arial" w:hAnsi="Arial" w:cs="Arial"/>
          <w:color w:val="1E1E1E"/>
          <w:shd w:val="clear" w:color="auto" w:fill="FFFFFF"/>
        </w:rPr>
        <w:t xml:space="preserve"> December Nottinghamshire was placed into a Very High alert level (Tier 3) </w:t>
      </w:r>
      <w:r w:rsidR="00E478F4">
        <w:rPr>
          <w:rFonts w:ascii="Arial" w:hAnsi="Arial" w:cs="Arial"/>
          <w:color w:val="1E1E1E"/>
          <w:shd w:val="clear" w:color="auto" w:fill="FFFFFF"/>
        </w:rPr>
        <w:t xml:space="preserve">up until </w:t>
      </w:r>
      <w:r w:rsidR="00B30A3C">
        <w:rPr>
          <w:rFonts w:ascii="Arial" w:hAnsi="Arial" w:cs="Arial"/>
          <w:color w:val="1E1E1E"/>
          <w:shd w:val="clear" w:color="auto" w:fill="FFFFFF"/>
        </w:rPr>
        <w:t>30</w:t>
      </w:r>
      <w:r w:rsidR="00E478F4" w:rsidRPr="003844C3">
        <w:rPr>
          <w:rFonts w:ascii="Arial" w:hAnsi="Arial" w:cs="Arial"/>
          <w:color w:val="1E1E1E"/>
          <w:shd w:val="clear" w:color="auto" w:fill="FFFFFF"/>
          <w:vertAlign w:val="superscript"/>
        </w:rPr>
        <w:t>th</w:t>
      </w:r>
      <w:r w:rsidR="00E478F4">
        <w:rPr>
          <w:rFonts w:ascii="Arial" w:hAnsi="Arial" w:cs="Arial"/>
          <w:color w:val="1E1E1E"/>
          <w:shd w:val="clear" w:color="auto" w:fill="FFFFFF"/>
        </w:rPr>
        <w:t xml:space="preserve"> December 2020. </w:t>
      </w:r>
      <w:r w:rsidR="00B30A3C">
        <w:rPr>
          <w:rFonts w:ascii="Arial" w:hAnsi="Arial" w:cs="Arial"/>
          <w:color w:val="1E1E1E"/>
          <w:shd w:val="clear" w:color="auto" w:fill="FFFFFF"/>
        </w:rPr>
        <w:t>On 31</w:t>
      </w:r>
      <w:r w:rsidR="00B30A3C" w:rsidRPr="00B30A3C">
        <w:rPr>
          <w:rFonts w:ascii="Arial" w:hAnsi="Arial" w:cs="Arial"/>
          <w:color w:val="1E1E1E"/>
          <w:shd w:val="clear" w:color="auto" w:fill="FFFFFF"/>
          <w:vertAlign w:val="superscript"/>
        </w:rPr>
        <w:t>st</w:t>
      </w:r>
      <w:r w:rsidR="00B30A3C">
        <w:rPr>
          <w:rFonts w:ascii="Arial" w:hAnsi="Arial" w:cs="Arial"/>
          <w:color w:val="1E1E1E"/>
          <w:shd w:val="clear" w:color="auto" w:fill="FFFFFF"/>
        </w:rPr>
        <w:t xml:space="preserve"> December Nottinghamshire was placed into a Stay at Home alert level (Tier4) up until 4</w:t>
      </w:r>
      <w:r w:rsidR="00B30A3C" w:rsidRPr="00B30A3C">
        <w:rPr>
          <w:rFonts w:ascii="Arial" w:hAnsi="Arial" w:cs="Arial"/>
          <w:color w:val="1E1E1E"/>
          <w:shd w:val="clear" w:color="auto" w:fill="FFFFFF"/>
          <w:vertAlign w:val="superscript"/>
        </w:rPr>
        <w:t>th</w:t>
      </w:r>
      <w:r w:rsidR="00B30A3C">
        <w:rPr>
          <w:rFonts w:ascii="Arial" w:hAnsi="Arial" w:cs="Arial"/>
          <w:color w:val="1E1E1E"/>
          <w:shd w:val="clear" w:color="auto" w:fill="FFFFFF"/>
        </w:rPr>
        <w:t xml:space="preserve"> January when a new National Lockdown was imposed by the Government.  </w:t>
      </w:r>
    </w:p>
    <w:p w:rsidR="00914CE9" w:rsidRPr="00F62CCA" w:rsidRDefault="00914CE9" w:rsidP="00B25436">
      <w:pPr>
        <w:spacing w:after="0" w:line="300" w:lineRule="atLeast"/>
        <w:jc w:val="both"/>
        <w:rPr>
          <w:rFonts w:ascii="Arial" w:hAnsi="Arial" w:cs="Arial"/>
          <w:color w:val="1E1E1E"/>
          <w:shd w:val="clear" w:color="auto" w:fill="FFFFFF"/>
        </w:rPr>
      </w:pPr>
    </w:p>
    <w:p w:rsidR="00914CE9" w:rsidRPr="00B25436" w:rsidRDefault="00914CE9" w:rsidP="00B25436">
      <w:pPr>
        <w:spacing w:after="0" w:line="300" w:lineRule="atLeast"/>
        <w:jc w:val="both"/>
        <w:rPr>
          <w:rFonts w:ascii="Arial" w:hAnsi="Arial" w:cs="Arial"/>
        </w:rPr>
      </w:pPr>
      <w:r>
        <w:rPr>
          <w:rFonts w:ascii="Arial" w:hAnsi="Arial" w:cs="Arial"/>
        </w:rPr>
        <w:t xml:space="preserve">The </w:t>
      </w:r>
      <w:r w:rsidR="008765B4">
        <w:rPr>
          <w:rFonts w:ascii="Arial" w:hAnsi="Arial" w:cs="Arial"/>
          <w:b/>
          <w:bCs/>
        </w:rPr>
        <w:t>Local Business Support</w:t>
      </w:r>
      <w:r>
        <w:rPr>
          <w:rFonts w:ascii="Arial" w:hAnsi="Arial" w:cs="Arial"/>
        </w:rPr>
        <w:t xml:space="preserve"> </w:t>
      </w:r>
      <w:r w:rsidR="00EF4B69" w:rsidRPr="00B25436">
        <w:rPr>
          <w:rFonts w:ascii="Arial" w:hAnsi="Arial" w:cs="Arial"/>
          <w:b/>
          <w:bCs/>
        </w:rPr>
        <w:t>G</w:t>
      </w:r>
      <w:r w:rsidRPr="00B25436">
        <w:rPr>
          <w:rFonts w:ascii="Arial" w:hAnsi="Arial" w:cs="Arial"/>
          <w:b/>
          <w:bCs/>
        </w:rPr>
        <w:t>rant</w:t>
      </w:r>
      <w:r>
        <w:rPr>
          <w:rFonts w:ascii="Arial" w:hAnsi="Arial" w:cs="Arial"/>
        </w:rPr>
        <w:t xml:space="preserve"> is </w:t>
      </w:r>
      <w:r w:rsidRPr="00F62CCA">
        <w:rPr>
          <w:rFonts w:ascii="Arial" w:hAnsi="Arial" w:cs="Arial"/>
        </w:rPr>
        <w:t>focused on s</w:t>
      </w:r>
      <w:r w:rsidRPr="00B25436">
        <w:rPr>
          <w:rFonts w:ascii="Arial" w:hAnsi="Arial" w:cs="Arial"/>
        </w:rPr>
        <w:t>upporting</w:t>
      </w:r>
      <w:r w:rsidR="00480047">
        <w:rPr>
          <w:rFonts w:ascii="Arial" w:hAnsi="Arial" w:cs="Arial"/>
        </w:rPr>
        <w:t xml:space="preserve"> </w:t>
      </w:r>
      <w:r w:rsidR="00A315C8">
        <w:rPr>
          <w:rFonts w:ascii="Arial" w:hAnsi="Arial" w:cs="Arial"/>
        </w:rPr>
        <w:t xml:space="preserve">existing businesses by </w:t>
      </w:r>
      <w:r w:rsidRPr="00B25436">
        <w:rPr>
          <w:rFonts w:ascii="Arial" w:hAnsi="Arial" w:cs="Arial"/>
        </w:rPr>
        <w:t>providing an additional</w:t>
      </w:r>
      <w:r w:rsidR="00F723C1">
        <w:rPr>
          <w:rFonts w:ascii="Arial" w:hAnsi="Arial" w:cs="Arial"/>
        </w:rPr>
        <w:t xml:space="preserve"> discretionary, Local Business Support Grant,</w:t>
      </w:r>
      <w:r w:rsidRPr="00B25436">
        <w:rPr>
          <w:rFonts w:ascii="Arial" w:hAnsi="Arial" w:cs="Arial"/>
        </w:rPr>
        <w:t xml:space="preserve"> </w:t>
      </w:r>
      <w:r w:rsidR="00EF4B69">
        <w:rPr>
          <w:rFonts w:ascii="Arial" w:hAnsi="Arial" w:cs="Arial"/>
        </w:rPr>
        <w:t xml:space="preserve">on top of </w:t>
      </w:r>
      <w:r w:rsidRPr="00B25436">
        <w:rPr>
          <w:rFonts w:ascii="Arial" w:hAnsi="Arial" w:cs="Arial"/>
        </w:rPr>
        <w:t xml:space="preserve">the </w:t>
      </w:r>
      <w:hyperlink r:id="rId8" w:history="1">
        <w:r w:rsidRPr="00B25436">
          <w:rPr>
            <w:rStyle w:val="Hyperlink"/>
            <w:rFonts w:ascii="Arial" w:hAnsi="Arial" w:cs="Arial"/>
          </w:rPr>
          <w:t xml:space="preserve">Local </w:t>
        </w:r>
        <w:r w:rsidR="00EF4B69" w:rsidRPr="00EF4B69">
          <w:rPr>
            <w:rStyle w:val="Hyperlink"/>
            <w:rFonts w:ascii="Arial" w:hAnsi="Arial" w:cs="Arial"/>
          </w:rPr>
          <w:t>Restrictions Support Grant</w:t>
        </w:r>
      </w:hyperlink>
      <w:r w:rsidR="00160935">
        <w:rPr>
          <w:rStyle w:val="Hyperlink"/>
          <w:rFonts w:ascii="Arial" w:hAnsi="Arial" w:cs="Arial"/>
        </w:rPr>
        <w:t xml:space="preserve"> (Closed)</w:t>
      </w:r>
      <w:r w:rsidR="00EF4B69">
        <w:rPr>
          <w:rFonts w:ascii="Arial" w:hAnsi="Arial" w:cs="Arial"/>
        </w:rPr>
        <w:t xml:space="preserve"> which is </w:t>
      </w:r>
      <w:r w:rsidRPr="00B25436">
        <w:rPr>
          <w:rFonts w:ascii="Arial" w:hAnsi="Arial" w:cs="Arial"/>
        </w:rPr>
        <w:t xml:space="preserve">provided by </w:t>
      </w:r>
      <w:r w:rsidR="00EF4B69">
        <w:rPr>
          <w:rFonts w:ascii="Arial" w:hAnsi="Arial" w:cs="Arial"/>
        </w:rPr>
        <w:t xml:space="preserve">the </w:t>
      </w:r>
      <w:r w:rsidRPr="00B25436">
        <w:rPr>
          <w:rFonts w:ascii="Arial" w:hAnsi="Arial" w:cs="Arial"/>
        </w:rPr>
        <w:t>Government</w:t>
      </w:r>
      <w:r w:rsidR="00806668">
        <w:rPr>
          <w:rFonts w:ascii="Arial" w:hAnsi="Arial" w:cs="Arial"/>
        </w:rPr>
        <w:t xml:space="preserve"> </w:t>
      </w:r>
      <w:r w:rsidR="007F5E14">
        <w:rPr>
          <w:rFonts w:ascii="Arial" w:hAnsi="Arial" w:cs="Arial"/>
        </w:rPr>
        <w:t>along with</w:t>
      </w:r>
      <w:r w:rsidR="00806668">
        <w:rPr>
          <w:rFonts w:ascii="Arial" w:hAnsi="Arial" w:cs="Arial"/>
        </w:rPr>
        <w:t xml:space="preserve"> additional funding for other businesses or the self-employed in the affected sectors</w:t>
      </w:r>
      <w:r w:rsidR="00D14B57">
        <w:rPr>
          <w:rFonts w:ascii="Arial" w:hAnsi="Arial" w:cs="Arial"/>
        </w:rPr>
        <w:t xml:space="preserve"> and the supply chain</w:t>
      </w:r>
      <w:r w:rsidRPr="00B25436">
        <w:rPr>
          <w:rFonts w:ascii="Arial" w:hAnsi="Arial" w:cs="Arial"/>
        </w:rPr>
        <w:t>.</w:t>
      </w:r>
    </w:p>
    <w:p w:rsidR="00914CE9" w:rsidRPr="00B25436" w:rsidRDefault="00914CE9" w:rsidP="00B25436">
      <w:pPr>
        <w:spacing w:after="0" w:line="300" w:lineRule="atLeast"/>
        <w:rPr>
          <w:rFonts w:ascii="Arial" w:hAnsi="Arial" w:cs="Arial"/>
        </w:rPr>
      </w:pPr>
    </w:p>
    <w:p w:rsidR="00D67EFA" w:rsidRDefault="00914CE9" w:rsidP="00B25436">
      <w:pPr>
        <w:spacing w:after="0" w:line="300" w:lineRule="atLeast"/>
        <w:jc w:val="both"/>
        <w:rPr>
          <w:rFonts w:ascii="Arial" w:hAnsi="Arial" w:cs="Arial"/>
        </w:rPr>
      </w:pPr>
      <w:r>
        <w:rPr>
          <w:rFonts w:ascii="Arial" w:hAnsi="Arial" w:cs="Arial"/>
        </w:rPr>
        <w:t>T</w:t>
      </w:r>
      <w:r w:rsidR="00925CDD">
        <w:rPr>
          <w:rFonts w:ascii="Arial" w:hAnsi="Arial" w:cs="Arial"/>
        </w:rPr>
        <w:t xml:space="preserve">he grant fund will be </w:t>
      </w:r>
      <w:r w:rsidR="00D67EFA">
        <w:rPr>
          <w:rFonts w:ascii="Arial" w:hAnsi="Arial" w:cs="Arial"/>
        </w:rPr>
        <w:t xml:space="preserve">co-ordinated and </w:t>
      </w:r>
      <w:r w:rsidR="00D67EFA" w:rsidRPr="00F87C2C">
        <w:rPr>
          <w:rFonts w:ascii="Arial" w:hAnsi="Arial" w:cs="Arial"/>
        </w:rPr>
        <w:t xml:space="preserve">administered </w:t>
      </w:r>
      <w:r w:rsidR="008E2794" w:rsidRPr="00480047">
        <w:rPr>
          <w:rFonts w:ascii="Arial" w:hAnsi="Arial" w:cs="Arial"/>
        </w:rPr>
        <w:t xml:space="preserve">by </w:t>
      </w:r>
      <w:r w:rsidR="002325F5">
        <w:rPr>
          <w:rFonts w:ascii="Arial" w:hAnsi="Arial" w:cs="Arial"/>
        </w:rPr>
        <w:t>Newark and Sherwood District</w:t>
      </w:r>
      <w:r w:rsidR="00DD3C7F" w:rsidRPr="00480047">
        <w:rPr>
          <w:rFonts w:ascii="Arial" w:hAnsi="Arial" w:cs="Arial"/>
        </w:rPr>
        <w:t xml:space="preserve"> Council</w:t>
      </w:r>
      <w:r w:rsidR="008E2794">
        <w:rPr>
          <w:rFonts w:ascii="Arial" w:hAnsi="Arial" w:cs="Arial"/>
        </w:rPr>
        <w:t>.</w:t>
      </w:r>
      <w:r w:rsidR="00D67EFA">
        <w:rPr>
          <w:rFonts w:ascii="Arial" w:hAnsi="Arial" w:cs="Arial"/>
        </w:rPr>
        <w:t xml:space="preserve"> </w:t>
      </w:r>
    </w:p>
    <w:p w:rsidR="00914CE9" w:rsidRDefault="00914CE9" w:rsidP="00B25436">
      <w:pPr>
        <w:pStyle w:val="ListParagraph"/>
        <w:spacing w:after="0" w:line="300" w:lineRule="atLeast"/>
        <w:ind w:left="0"/>
        <w:jc w:val="both"/>
        <w:rPr>
          <w:rFonts w:ascii="Arial" w:hAnsi="Arial" w:cs="Arial"/>
        </w:rPr>
      </w:pPr>
    </w:p>
    <w:p w:rsidR="007F0466" w:rsidRDefault="007F0466" w:rsidP="00B25436">
      <w:pPr>
        <w:spacing w:after="0" w:line="300" w:lineRule="atLeast"/>
        <w:jc w:val="both"/>
        <w:rPr>
          <w:rFonts w:ascii="Arial" w:hAnsi="Arial" w:cs="Arial"/>
        </w:rPr>
      </w:pPr>
      <w:r w:rsidRPr="00F87C2C">
        <w:rPr>
          <w:rFonts w:ascii="Arial" w:hAnsi="Arial" w:cs="Arial"/>
        </w:rPr>
        <w:t xml:space="preserve">The </w:t>
      </w:r>
      <w:r w:rsidR="008765B4">
        <w:rPr>
          <w:rFonts w:ascii="Arial" w:hAnsi="Arial" w:cs="Arial"/>
        </w:rPr>
        <w:t>Local Business Support</w:t>
      </w:r>
      <w:r w:rsidR="00925CDD" w:rsidRPr="00B25436">
        <w:rPr>
          <w:rFonts w:ascii="Arial" w:hAnsi="Arial" w:cs="Arial"/>
        </w:rPr>
        <w:t xml:space="preserve"> Grant</w:t>
      </w:r>
      <w:r w:rsidR="00925CDD">
        <w:rPr>
          <w:rFonts w:ascii="Arial" w:hAnsi="Arial" w:cs="Arial"/>
        </w:rPr>
        <w:t xml:space="preserve"> </w:t>
      </w:r>
      <w:r w:rsidRPr="00F87C2C">
        <w:rPr>
          <w:rFonts w:ascii="Arial" w:hAnsi="Arial" w:cs="Arial"/>
        </w:rPr>
        <w:t xml:space="preserve">will be </w:t>
      </w:r>
      <w:r w:rsidR="00EE564D">
        <w:rPr>
          <w:rFonts w:ascii="Arial" w:hAnsi="Arial" w:cs="Arial"/>
        </w:rPr>
        <w:t>allocated</w:t>
      </w:r>
      <w:r w:rsidR="00EE564D" w:rsidRPr="00F87C2C" w:rsidDel="00EE564D">
        <w:rPr>
          <w:rFonts w:ascii="Arial" w:hAnsi="Arial" w:cs="Arial"/>
        </w:rPr>
        <w:t xml:space="preserve"> </w:t>
      </w:r>
      <w:r w:rsidRPr="00F87C2C">
        <w:rPr>
          <w:rFonts w:ascii="Arial" w:hAnsi="Arial" w:cs="Arial"/>
        </w:rPr>
        <w:t xml:space="preserve">quickly and efficiently, with the first funding to reach applicants within </w:t>
      </w:r>
      <w:r w:rsidR="008F704F">
        <w:rPr>
          <w:rFonts w:ascii="Arial" w:hAnsi="Arial" w:cs="Arial"/>
          <w:b/>
          <w:bCs/>
        </w:rPr>
        <w:t>3</w:t>
      </w:r>
      <w:r w:rsidR="008F704F" w:rsidRPr="00D67EFA">
        <w:rPr>
          <w:rFonts w:ascii="Arial" w:hAnsi="Arial" w:cs="Arial"/>
          <w:b/>
          <w:bCs/>
        </w:rPr>
        <w:t xml:space="preserve"> </w:t>
      </w:r>
      <w:r w:rsidR="00DD3C7F">
        <w:rPr>
          <w:rFonts w:ascii="Arial" w:hAnsi="Arial" w:cs="Arial"/>
          <w:b/>
          <w:bCs/>
        </w:rPr>
        <w:t xml:space="preserve">working </w:t>
      </w:r>
      <w:r w:rsidRPr="00D67EFA">
        <w:rPr>
          <w:rFonts w:ascii="Arial" w:hAnsi="Arial" w:cs="Arial"/>
          <w:b/>
          <w:bCs/>
        </w:rPr>
        <w:t>days</w:t>
      </w:r>
      <w:r w:rsidRPr="00F87C2C">
        <w:rPr>
          <w:rFonts w:ascii="Arial" w:hAnsi="Arial" w:cs="Arial"/>
        </w:rPr>
        <w:t xml:space="preserve"> of the application being</w:t>
      </w:r>
      <w:r w:rsidRPr="003A7C14">
        <w:rPr>
          <w:rFonts w:ascii="Arial" w:hAnsi="Arial" w:cs="Arial"/>
          <w:b/>
        </w:rPr>
        <w:t xml:space="preserve"> </w:t>
      </w:r>
      <w:r w:rsidR="00DA6867" w:rsidRPr="003A7C14">
        <w:rPr>
          <w:rFonts w:ascii="Arial" w:hAnsi="Arial" w:cs="Arial"/>
          <w:b/>
        </w:rPr>
        <w:t>approved</w:t>
      </w:r>
      <w:r w:rsidR="00DA6867">
        <w:rPr>
          <w:rFonts w:ascii="Arial" w:hAnsi="Arial" w:cs="Arial"/>
        </w:rPr>
        <w:t xml:space="preserve"> </w:t>
      </w:r>
      <w:r>
        <w:rPr>
          <w:rFonts w:ascii="Arial" w:hAnsi="Arial" w:cs="Arial"/>
        </w:rPr>
        <w:t>subject to the application being compliant</w:t>
      </w:r>
      <w:r w:rsidR="007C70FD">
        <w:rPr>
          <w:rFonts w:ascii="Arial" w:hAnsi="Arial" w:cs="Arial"/>
        </w:rPr>
        <w:t>,</w:t>
      </w:r>
      <w:r w:rsidR="00DE5103">
        <w:rPr>
          <w:rFonts w:ascii="Arial" w:hAnsi="Arial" w:cs="Arial"/>
        </w:rPr>
        <w:t xml:space="preserve"> with all the necessary supporting evidence</w:t>
      </w:r>
      <w:r w:rsidR="000921D5">
        <w:rPr>
          <w:rFonts w:ascii="Arial" w:hAnsi="Arial" w:cs="Arial"/>
        </w:rPr>
        <w:t xml:space="preserve"> being provided within 3 </w:t>
      </w:r>
      <w:r w:rsidR="00D54E76">
        <w:rPr>
          <w:rFonts w:ascii="Arial" w:hAnsi="Arial" w:cs="Arial"/>
        </w:rPr>
        <w:t xml:space="preserve">working </w:t>
      </w:r>
      <w:r w:rsidR="000921D5">
        <w:rPr>
          <w:rFonts w:ascii="Arial" w:hAnsi="Arial" w:cs="Arial"/>
        </w:rPr>
        <w:t xml:space="preserve">days of request. It is essential that bank details </w:t>
      </w:r>
      <w:r w:rsidR="00BD47E0">
        <w:rPr>
          <w:rFonts w:ascii="Arial" w:hAnsi="Arial" w:cs="Arial"/>
        </w:rPr>
        <w:t xml:space="preserve">provided </w:t>
      </w:r>
      <w:r w:rsidR="000921D5">
        <w:rPr>
          <w:rFonts w:ascii="Arial" w:hAnsi="Arial" w:cs="Arial"/>
        </w:rPr>
        <w:t>are correct.</w:t>
      </w:r>
      <w:r w:rsidR="00AE7E61">
        <w:rPr>
          <w:rFonts w:ascii="Arial" w:hAnsi="Arial" w:cs="Arial"/>
        </w:rPr>
        <w:t xml:space="preserve"> The same p</w:t>
      </w:r>
      <w:r w:rsidR="006A35E3">
        <w:rPr>
          <w:rFonts w:ascii="Arial" w:hAnsi="Arial" w:cs="Arial"/>
        </w:rPr>
        <w:t>ractic</w:t>
      </w:r>
      <w:r w:rsidR="00AE7E61">
        <w:rPr>
          <w:rFonts w:ascii="Arial" w:hAnsi="Arial" w:cs="Arial"/>
        </w:rPr>
        <w:t>es will be adopted for the</w:t>
      </w:r>
      <w:r w:rsidR="00693781">
        <w:rPr>
          <w:rFonts w:ascii="Arial" w:hAnsi="Arial" w:cs="Arial"/>
        </w:rPr>
        <w:t xml:space="preserve"> different</w:t>
      </w:r>
      <w:r w:rsidR="00AE7E61">
        <w:rPr>
          <w:rFonts w:ascii="Arial" w:hAnsi="Arial" w:cs="Arial"/>
        </w:rPr>
        <w:t xml:space="preserve"> Local Restrictions Support Grant Funding</w:t>
      </w:r>
      <w:r w:rsidR="00693781">
        <w:rPr>
          <w:rFonts w:ascii="Arial" w:hAnsi="Arial" w:cs="Arial"/>
        </w:rPr>
        <w:t xml:space="preserve"> schemes</w:t>
      </w:r>
      <w:r w:rsidR="00AE7E61">
        <w:rPr>
          <w:rFonts w:ascii="Arial" w:hAnsi="Arial" w:cs="Arial"/>
        </w:rPr>
        <w:t>.</w:t>
      </w:r>
    </w:p>
    <w:p w:rsidR="007F0466" w:rsidRPr="00F87C2C" w:rsidRDefault="007F0466" w:rsidP="00B25436">
      <w:pPr>
        <w:spacing w:after="0" w:line="300" w:lineRule="atLeast"/>
        <w:jc w:val="both"/>
        <w:rPr>
          <w:rFonts w:ascii="Arial" w:hAnsi="Arial" w:cs="Arial"/>
        </w:rPr>
      </w:pPr>
    </w:p>
    <w:p w:rsidR="007F0466" w:rsidRPr="00F87C2C" w:rsidRDefault="007F0466" w:rsidP="00B25436">
      <w:pPr>
        <w:spacing w:after="0" w:line="300" w:lineRule="atLeast"/>
        <w:jc w:val="both"/>
        <w:rPr>
          <w:rFonts w:ascii="Arial" w:hAnsi="Arial" w:cs="Arial"/>
          <w:b/>
          <w:bCs/>
        </w:rPr>
      </w:pPr>
      <w:r w:rsidRPr="00F87C2C">
        <w:rPr>
          <w:rFonts w:ascii="Arial" w:hAnsi="Arial" w:cs="Arial"/>
          <w:b/>
          <w:bCs/>
        </w:rPr>
        <w:t>2.</w:t>
      </w:r>
      <w:r w:rsidRPr="00F87C2C">
        <w:rPr>
          <w:rFonts w:ascii="Arial" w:hAnsi="Arial" w:cs="Arial"/>
          <w:b/>
          <w:bCs/>
        </w:rPr>
        <w:tab/>
        <w:t>PRIORITY AREAS</w:t>
      </w:r>
    </w:p>
    <w:p w:rsidR="007F0466" w:rsidRPr="00F87C2C" w:rsidRDefault="007F0466" w:rsidP="00B25436">
      <w:pPr>
        <w:spacing w:after="0" w:line="300" w:lineRule="atLeast"/>
        <w:jc w:val="both"/>
        <w:rPr>
          <w:rFonts w:ascii="Arial" w:hAnsi="Arial" w:cs="Arial"/>
          <w:b/>
          <w:bCs/>
        </w:rPr>
      </w:pPr>
    </w:p>
    <w:p w:rsidR="00BB140E" w:rsidRDefault="00D67EFA" w:rsidP="00B25436">
      <w:pPr>
        <w:spacing w:after="0" w:line="300" w:lineRule="atLeast"/>
        <w:jc w:val="both"/>
        <w:rPr>
          <w:rFonts w:ascii="Arial" w:hAnsi="Arial" w:cs="Arial"/>
        </w:rPr>
      </w:pPr>
      <w:r w:rsidRPr="00F87C2C">
        <w:rPr>
          <w:rFonts w:ascii="Arial" w:hAnsi="Arial" w:cs="Arial"/>
        </w:rPr>
        <w:t xml:space="preserve">The </w:t>
      </w:r>
      <w:r w:rsidR="00D426A4">
        <w:rPr>
          <w:rFonts w:ascii="Arial" w:hAnsi="Arial" w:cs="Arial"/>
        </w:rPr>
        <w:t xml:space="preserve">amount of funding available under the </w:t>
      </w:r>
      <w:r w:rsidR="008765B4">
        <w:rPr>
          <w:rFonts w:ascii="Arial" w:hAnsi="Arial" w:cs="Arial"/>
        </w:rPr>
        <w:t>Local Business Support</w:t>
      </w:r>
      <w:r w:rsidR="00EF4B69" w:rsidRPr="00B25436">
        <w:rPr>
          <w:rFonts w:ascii="Arial" w:hAnsi="Arial" w:cs="Arial"/>
        </w:rPr>
        <w:t xml:space="preserve"> </w:t>
      </w:r>
      <w:r w:rsidR="00914CE9" w:rsidRPr="00B25436">
        <w:rPr>
          <w:rFonts w:ascii="Arial" w:hAnsi="Arial" w:cs="Arial"/>
        </w:rPr>
        <w:t>Grant</w:t>
      </w:r>
      <w:r w:rsidR="00914CE9">
        <w:rPr>
          <w:rFonts w:ascii="Arial" w:hAnsi="Arial" w:cs="Arial"/>
        </w:rPr>
        <w:t xml:space="preserve"> </w:t>
      </w:r>
      <w:r w:rsidR="007F0466" w:rsidRPr="00F87C2C">
        <w:rPr>
          <w:rFonts w:ascii="Arial" w:hAnsi="Arial" w:cs="Arial"/>
        </w:rPr>
        <w:t xml:space="preserve">is not expected to </w:t>
      </w:r>
      <w:r w:rsidR="00025DD7">
        <w:rPr>
          <w:rFonts w:ascii="Arial" w:hAnsi="Arial" w:cs="Arial"/>
        </w:rPr>
        <w:t xml:space="preserve">meet </w:t>
      </w:r>
      <w:r w:rsidR="007F0466" w:rsidRPr="00F87C2C">
        <w:rPr>
          <w:rFonts w:ascii="Arial" w:hAnsi="Arial" w:cs="Arial"/>
        </w:rPr>
        <w:t>the demand from businesses</w:t>
      </w:r>
      <w:r w:rsidR="00D426A4">
        <w:rPr>
          <w:rFonts w:ascii="Arial" w:hAnsi="Arial" w:cs="Arial"/>
        </w:rPr>
        <w:t>, and u</w:t>
      </w:r>
      <w:r w:rsidR="007F0466" w:rsidRPr="00F87C2C">
        <w:rPr>
          <w:rFonts w:ascii="Arial" w:hAnsi="Arial" w:cs="Arial"/>
        </w:rPr>
        <w:t>nfortunately, not all applicants will be successful</w:t>
      </w:r>
      <w:r w:rsidR="00D426A4">
        <w:rPr>
          <w:rFonts w:ascii="Arial" w:hAnsi="Arial" w:cs="Arial"/>
        </w:rPr>
        <w:t xml:space="preserve">. </w:t>
      </w:r>
      <w:r w:rsidR="00324624">
        <w:rPr>
          <w:rFonts w:ascii="Arial" w:hAnsi="Arial" w:cs="Arial"/>
        </w:rPr>
        <w:t>Therefore,</w:t>
      </w:r>
      <w:r w:rsidR="00D426A4">
        <w:rPr>
          <w:rFonts w:ascii="Arial" w:hAnsi="Arial" w:cs="Arial"/>
        </w:rPr>
        <w:t xml:space="preserve"> </w:t>
      </w:r>
      <w:r w:rsidR="007F0466" w:rsidRPr="00F87C2C">
        <w:rPr>
          <w:rFonts w:ascii="Arial" w:hAnsi="Arial" w:cs="Arial"/>
        </w:rPr>
        <w:t xml:space="preserve">in determining the eligibility criteria, </w:t>
      </w:r>
      <w:r w:rsidR="002B7C35">
        <w:rPr>
          <w:rFonts w:ascii="Arial" w:hAnsi="Arial" w:cs="Arial"/>
        </w:rPr>
        <w:t>we have</w:t>
      </w:r>
      <w:r w:rsidR="007F0466">
        <w:rPr>
          <w:rFonts w:ascii="Arial" w:hAnsi="Arial" w:cs="Arial"/>
        </w:rPr>
        <w:t xml:space="preserve"> </w:t>
      </w:r>
      <w:r w:rsidR="007F0466" w:rsidRPr="00F87C2C">
        <w:rPr>
          <w:rFonts w:ascii="Arial" w:hAnsi="Arial" w:cs="Arial"/>
        </w:rPr>
        <w:t xml:space="preserve">sought to balance the number of businesses </w:t>
      </w:r>
      <w:r w:rsidR="00C50587">
        <w:rPr>
          <w:rFonts w:ascii="Arial" w:hAnsi="Arial" w:cs="Arial"/>
        </w:rPr>
        <w:t xml:space="preserve">we </w:t>
      </w:r>
      <w:r w:rsidR="007F0466" w:rsidRPr="00F87C2C">
        <w:rPr>
          <w:rFonts w:ascii="Arial" w:hAnsi="Arial" w:cs="Arial"/>
        </w:rPr>
        <w:t xml:space="preserve">can support with the priority areas of </w:t>
      </w:r>
      <w:r w:rsidR="007F0466">
        <w:rPr>
          <w:rFonts w:ascii="Arial" w:hAnsi="Arial" w:cs="Arial"/>
        </w:rPr>
        <w:t xml:space="preserve">the Council </w:t>
      </w:r>
      <w:r w:rsidR="007F0466" w:rsidRPr="00F87C2C">
        <w:rPr>
          <w:rFonts w:ascii="Arial" w:hAnsi="Arial" w:cs="Arial"/>
        </w:rPr>
        <w:t>and the overall amount of money that is available.</w:t>
      </w:r>
      <w:r w:rsidR="00F76FE5">
        <w:rPr>
          <w:rFonts w:ascii="Arial" w:hAnsi="Arial" w:cs="Arial"/>
        </w:rPr>
        <w:t xml:space="preserve">  </w:t>
      </w:r>
    </w:p>
    <w:p w:rsidR="00BB140E" w:rsidRDefault="00BB140E" w:rsidP="00B25436">
      <w:pPr>
        <w:spacing w:after="0" w:line="300" w:lineRule="atLeast"/>
        <w:jc w:val="both"/>
        <w:rPr>
          <w:rFonts w:ascii="Arial" w:hAnsi="Arial" w:cs="Arial"/>
        </w:rPr>
      </w:pPr>
    </w:p>
    <w:p w:rsidR="007F0466" w:rsidRPr="00F87C2C" w:rsidRDefault="00F76FE5" w:rsidP="00B25436">
      <w:pPr>
        <w:spacing w:after="0" w:line="300" w:lineRule="atLeast"/>
        <w:jc w:val="both"/>
        <w:rPr>
          <w:rFonts w:ascii="Arial" w:hAnsi="Arial" w:cs="Arial"/>
        </w:rPr>
      </w:pPr>
      <w:r>
        <w:rPr>
          <w:rFonts w:ascii="Arial" w:hAnsi="Arial" w:cs="Arial"/>
        </w:rPr>
        <w:t>I</w:t>
      </w:r>
      <w:r w:rsidR="007F0466" w:rsidRPr="00F87C2C">
        <w:rPr>
          <w:rFonts w:ascii="Arial" w:hAnsi="Arial" w:cs="Arial"/>
        </w:rPr>
        <w:t xml:space="preserve">n administering the grant, </w:t>
      </w:r>
      <w:r w:rsidR="00BD47E0">
        <w:rPr>
          <w:rFonts w:ascii="Arial" w:hAnsi="Arial" w:cs="Arial"/>
        </w:rPr>
        <w:t xml:space="preserve">the </w:t>
      </w:r>
      <w:r w:rsidR="00BE72ED">
        <w:rPr>
          <w:rFonts w:ascii="Arial" w:hAnsi="Arial" w:cs="Arial"/>
        </w:rPr>
        <w:t xml:space="preserve">Newark and Sherwood </w:t>
      </w:r>
      <w:r w:rsidR="00BD47E0">
        <w:rPr>
          <w:rFonts w:ascii="Arial" w:hAnsi="Arial" w:cs="Arial"/>
        </w:rPr>
        <w:t>District Council</w:t>
      </w:r>
      <w:r w:rsidR="007F0466">
        <w:rPr>
          <w:rFonts w:ascii="Arial" w:hAnsi="Arial" w:cs="Arial"/>
        </w:rPr>
        <w:t xml:space="preserve"> </w:t>
      </w:r>
      <w:r w:rsidR="007F0466" w:rsidRPr="00F87C2C">
        <w:rPr>
          <w:rFonts w:ascii="Arial" w:hAnsi="Arial" w:cs="Arial"/>
        </w:rPr>
        <w:t xml:space="preserve">will adopt the following </w:t>
      </w:r>
      <w:r w:rsidR="00EC4C8B" w:rsidRPr="00F87C2C">
        <w:rPr>
          <w:rFonts w:ascii="Arial" w:hAnsi="Arial" w:cs="Arial"/>
        </w:rPr>
        <w:t xml:space="preserve">priorities: </w:t>
      </w:r>
    </w:p>
    <w:p w:rsidR="007F0466" w:rsidRPr="00F87C2C" w:rsidRDefault="007F0466" w:rsidP="00B25436">
      <w:pPr>
        <w:spacing w:after="0" w:line="300" w:lineRule="atLeast"/>
        <w:jc w:val="both"/>
        <w:rPr>
          <w:rFonts w:ascii="Arial" w:hAnsi="Arial" w:cs="Arial"/>
        </w:rPr>
      </w:pPr>
    </w:p>
    <w:p w:rsidR="007F0466" w:rsidRPr="00F87C2C" w:rsidRDefault="007F0466" w:rsidP="003A7C14">
      <w:pPr>
        <w:pStyle w:val="ListParagraph"/>
        <w:numPr>
          <w:ilvl w:val="0"/>
          <w:numId w:val="47"/>
        </w:numPr>
        <w:spacing w:after="0" w:line="300" w:lineRule="atLeast"/>
        <w:jc w:val="both"/>
        <w:rPr>
          <w:rFonts w:ascii="Arial" w:hAnsi="Arial" w:cs="Arial"/>
        </w:rPr>
      </w:pPr>
      <w:r w:rsidRPr="00F87C2C">
        <w:rPr>
          <w:rFonts w:ascii="Arial" w:hAnsi="Arial" w:cs="Arial"/>
        </w:rPr>
        <w:t>Provid</w:t>
      </w:r>
      <w:r>
        <w:rPr>
          <w:rFonts w:ascii="Arial" w:hAnsi="Arial" w:cs="Arial"/>
        </w:rPr>
        <w:t xml:space="preserve">ing </w:t>
      </w:r>
      <w:r w:rsidRPr="00F87C2C">
        <w:rPr>
          <w:rFonts w:ascii="Arial" w:hAnsi="Arial" w:cs="Arial"/>
        </w:rPr>
        <w:t xml:space="preserve">the greatest assistance to those eligible </w:t>
      </w:r>
      <w:r w:rsidR="00D426A4">
        <w:rPr>
          <w:rFonts w:ascii="Arial" w:hAnsi="Arial" w:cs="Arial"/>
        </w:rPr>
        <w:t xml:space="preserve">micro and small </w:t>
      </w:r>
      <w:r w:rsidRPr="00F87C2C">
        <w:rPr>
          <w:rFonts w:ascii="Arial" w:hAnsi="Arial" w:cs="Arial"/>
        </w:rPr>
        <w:t>businesses</w:t>
      </w:r>
      <w:r w:rsidR="00C96E8B">
        <w:rPr>
          <w:rFonts w:ascii="Arial" w:hAnsi="Arial" w:cs="Arial"/>
        </w:rPr>
        <w:t>;</w:t>
      </w:r>
    </w:p>
    <w:p w:rsidR="007F0466" w:rsidRPr="00F87C2C" w:rsidRDefault="007F0466" w:rsidP="003A7C14">
      <w:pPr>
        <w:pStyle w:val="ListParagraph"/>
        <w:numPr>
          <w:ilvl w:val="0"/>
          <w:numId w:val="47"/>
        </w:numPr>
        <w:spacing w:after="0" w:line="300" w:lineRule="atLeast"/>
        <w:jc w:val="both"/>
        <w:rPr>
          <w:rFonts w:ascii="Arial" w:hAnsi="Arial" w:cs="Arial"/>
        </w:rPr>
      </w:pPr>
      <w:r w:rsidRPr="00F87C2C">
        <w:rPr>
          <w:rFonts w:ascii="Arial" w:hAnsi="Arial" w:cs="Arial"/>
        </w:rPr>
        <w:t>Provid</w:t>
      </w:r>
      <w:r>
        <w:rPr>
          <w:rFonts w:ascii="Arial" w:hAnsi="Arial" w:cs="Arial"/>
        </w:rPr>
        <w:t xml:space="preserve">ing </w:t>
      </w:r>
      <w:r w:rsidRPr="00F87C2C">
        <w:rPr>
          <w:rFonts w:ascii="Arial" w:hAnsi="Arial" w:cs="Arial"/>
        </w:rPr>
        <w:t>support to as many businesses as possible within the available financial resource;</w:t>
      </w:r>
    </w:p>
    <w:p w:rsidR="007F0466" w:rsidRDefault="007F0466" w:rsidP="003A7C14">
      <w:pPr>
        <w:pStyle w:val="ListParagraph"/>
        <w:numPr>
          <w:ilvl w:val="0"/>
          <w:numId w:val="47"/>
        </w:numPr>
        <w:spacing w:after="0" w:line="300" w:lineRule="atLeast"/>
        <w:jc w:val="both"/>
        <w:rPr>
          <w:rFonts w:ascii="Arial" w:hAnsi="Arial" w:cs="Arial"/>
        </w:rPr>
      </w:pPr>
      <w:r w:rsidRPr="007B1BCF">
        <w:rPr>
          <w:rFonts w:ascii="Arial" w:hAnsi="Arial" w:cs="Arial"/>
        </w:rPr>
        <w:t>Delivering a grant application which is simple, straightforward and makes decisions as quickly as possible</w:t>
      </w:r>
      <w:r w:rsidR="00C50587">
        <w:rPr>
          <w:rFonts w:ascii="Arial" w:hAnsi="Arial" w:cs="Arial"/>
        </w:rPr>
        <w:t>; and</w:t>
      </w:r>
    </w:p>
    <w:p w:rsidR="008765B4" w:rsidRPr="007B1BCF" w:rsidRDefault="008765B4" w:rsidP="003A7C14">
      <w:pPr>
        <w:pStyle w:val="ListParagraph"/>
        <w:numPr>
          <w:ilvl w:val="0"/>
          <w:numId w:val="47"/>
        </w:numPr>
        <w:spacing w:after="0" w:line="300" w:lineRule="atLeast"/>
        <w:jc w:val="both"/>
        <w:rPr>
          <w:rFonts w:ascii="Arial" w:hAnsi="Arial" w:cs="Arial"/>
        </w:rPr>
      </w:pPr>
      <w:r>
        <w:rPr>
          <w:rFonts w:ascii="Arial" w:hAnsi="Arial" w:cs="Arial"/>
        </w:rPr>
        <w:t>To ensure that there is proper due diligence and fraud and error is avoided</w:t>
      </w:r>
      <w:r w:rsidR="00C50587">
        <w:rPr>
          <w:rFonts w:ascii="Arial" w:hAnsi="Arial" w:cs="Arial"/>
        </w:rPr>
        <w:t>.</w:t>
      </w:r>
    </w:p>
    <w:p w:rsidR="007F0466" w:rsidRDefault="007F0466" w:rsidP="00B25436">
      <w:pPr>
        <w:spacing w:after="0" w:line="300" w:lineRule="atLeast"/>
        <w:jc w:val="both"/>
        <w:rPr>
          <w:rFonts w:ascii="Arial" w:hAnsi="Arial" w:cs="Arial"/>
          <w:b/>
          <w:bCs/>
        </w:rPr>
      </w:pPr>
    </w:p>
    <w:p w:rsidR="003B0F4F" w:rsidRDefault="003B0F4F" w:rsidP="00B25436">
      <w:pPr>
        <w:spacing w:after="0" w:line="300" w:lineRule="atLeast"/>
        <w:jc w:val="both"/>
        <w:rPr>
          <w:rFonts w:ascii="Arial" w:hAnsi="Arial" w:cs="Arial"/>
          <w:b/>
          <w:bCs/>
        </w:rPr>
      </w:pPr>
    </w:p>
    <w:p w:rsidR="007F0466" w:rsidRDefault="007F0466" w:rsidP="00B25436">
      <w:pPr>
        <w:spacing w:after="0" w:line="300" w:lineRule="atLeast"/>
        <w:jc w:val="both"/>
        <w:rPr>
          <w:rFonts w:ascii="Arial" w:hAnsi="Arial" w:cs="Arial"/>
          <w:b/>
          <w:bCs/>
        </w:rPr>
      </w:pPr>
      <w:r w:rsidRPr="00F87C2C">
        <w:rPr>
          <w:rFonts w:ascii="Arial" w:hAnsi="Arial" w:cs="Arial"/>
          <w:b/>
          <w:bCs/>
        </w:rPr>
        <w:t>3.</w:t>
      </w:r>
      <w:r w:rsidRPr="00F87C2C">
        <w:rPr>
          <w:rFonts w:ascii="Arial" w:hAnsi="Arial" w:cs="Arial"/>
          <w:b/>
          <w:bCs/>
        </w:rPr>
        <w:tab/>
      </w:r>
      <w:r w:rsidR="008B3A62">
        <w:rPr>
          <w:rFonts w:ascii="Arial" w:hAnsi="Arial" w:cs="Arial"/>
          <w:b/>
          <w:bCs/>
        </w:rPr>
        <w:t xml:space="preserve">OVERVIEW OF THE </w:t>
      </w:r>
      <w:r w:rsidR="008765B4">
        <w:rPr>
          <w:rFonts w:ascii="Arial" w:hAnsi="Arial" w:cs="Arial"/>
          <w:b/>
          <w:bCs/>
        </w:rPr>
        <w:t>LOCAL BUSINESS SUPPORT</w:t>
      </w:r>
      <w:r w:rsidR="008B3A62">
        <w:rPr>
          <w:rFonts w:ascii="Arial" w:hAnsi="Arial" w:cs="Arial"/>
          <w:b/>
          <w:bCs/>
        </w:rPr>
        <w:t xml:space="preserve"> GRANT </w:t>
      </w:r>
    </w:p>
    <w:p w:rsidR="00F62CCA" w:rsidRDefault="00F62CCA" w:rsidP="00B25436">
      <w:pPr>
        <w:spacing w:after="0" w:line="300" w:lineRule="atLeast"/>
        <w:jc w:val="both"/>
        <w:rPr>
          <w:rFonts w:ascii="Arial" w:hAnsi="Arial" w:cs="Arial"/>
          <w:b/>
          <w:bCs/>
        </w:rPr>
      </w:pPr>
    </w:p>
    <w:p w:rsidR="007B1BCF" w:rsidRDefault="00FE7828" w:rsidP="00B25436">
      <w:pPr>
        <w:spacing w:after="0" w:line="300" w:lineRule="atLeast"/>
        <w:jc w:val="both"/>
        <w:rPr>
          <w:rFonts w:ascii="Arial" w:hAnsi="Arial" w:cs="Arial"/>
        </w:rPr>
      </w:pPr>
      <w:r>
        <w:rPr>
          <w:rFonts w:ascii="Arial" w:hAnsi="Arial" w:cs="Arial"/>
        </w:rPr>
        <w:t xml:space="preserve">The </w:t>
      </w:r>
      <w:r w:rsidR="008765B4">
        <w:rPr>
          <w:rFonts w:ascii="Arial" w:hAnsi="Arial" w:cs="Arial"/>
        </w:rPr>
        <w:t>Local Business Support</w:t>
      </w:r>
      <w:r w:rsidR="00F62CCA" w:rsidRPr="00B25436">
        <w:rPr>
          <w:rFonts w:ascii="Arial" w:hAnsi="Arial" w:cs="Arial"/>
        </w:rPr>
        <w:t xml:space="preserve"> </w:t>
      </w:r>
      <w:r w:rsidR="00EF4B69">
        <w:rPr>
          <w:rFonts w:ascii="Arial" w:hAnsi="Arial" w:cs="Arial"/>
        </w:rPr>
        <w:t>G</w:t>
      </w:r>
      <w:r w:rsidR="00F62CCA" w:rsidRPr="00B25436">
        <w:rPr>
          <w:rFonts w:ascii="Arial" w:hAnsi="Arial" w:cs="Arial"/>
        </w:rPr>
        <w:t xml:space="preserve">rant </w:t>
      </w:r>
      <w:r w:rsidR="007B1BCF">
        <w:rPr>
          <w:rFonts w:ascii="Arial" w:hAnsi="Arial" w:cs="Arial"/>
        </w:rPr>
        <w:t>will</w:t>
      </w:r>
      <w:r w:rsidR="00EC4C8B">
        <w:rPr>
          <w:rFonts w:ascii="Arial" w:hAnsi="Arial" w:cs="Arial"/>
        </w:rPr>
        <w:t>:</w:t>
      </w:r>
    </w:p>
    <w:p w:rsidR="007B1BCF" w:rsidRDefault="00FE7828" w:rsidP="007B1BCF">
      <w:pPr>
        <w:pStyle w:val="ListParagraph"/>
        <w:numPr>
          <w:ilvl w:val="0"/>
          <w:numId w:val="36"/>
        </w:numPr>
        <w:spacing w:after="0" w:line="300" w:lineRule="atLeast"/>
        <w:jc w:val="both"/>
        <w:rPr>
          <w:rFonts w:ascii="Arial" w:hAnsi="Arial" w:cs="Arial"/>
        </w:rPr>
      </w:pPr>
      <w:r w:rsidRPr="007B1BCF">
        <w:rPr>
          <w:rFonts w:ascii="Arial" w:hAnsi="Arial" w:cs="Arial"/>
        </w:rPr>
        <w:t xml:space="preserve">support businesses in meeting </w:t>
      </w:r>
      <w:r w:rsidR="00F62CCA" w:rsidRPr="007B1BCF">
        <w:rPr>
          <w:rFonts w:ascii="Arial" w:hAnsi="Arial" w:cs="Arial"/>
        </w:rPr>
        <w:t>operati</w:t>
      </w:r>
      <w:r w:rsidRPr="007B1BCF">
        <w:rPr>
          <w:rFonts w:ascii="Arial" w:hAnsi="Arial" w:cs="Arial"/>
        </w:rPr>
        <w:t>onal c</w:t>
      </w:r>
      <w:r w:rsidR="00F62CCA" w:rsidRPr="007B1BCF">
        <w:rPr>
          <w:rFonts w:ascii="Arial" w:hAnsi="Arial" w:cs="Arial"/>
        </w:rPr>
        <w:t>osts</w:t>
      </w:r>
      <w:r w:rsidR="007B1BCF">
        <w:rPr>
          <w:rFonts w:ascii="Arial" w:hAnsi="Arial" w:cs="Arial"/>
        </w:rPr>
        <w:t>;</w:t>
      </w:r>
    </w:p>
    <w:p w:rsidR="00EF4B69" w:rsidRPr="007B1BCF" w:rsidRDefault="00FE7828" w:rsidP="007B1BCF">
      <w:pPr>
        <w:pStyle w:val="ListParagraph"/>
        <w:numPr>
          <w:ilvl w:val="0"/>
          <w:numId w:val="36"/>
        </w:numPr>
        <w:spacing w:after="0" w:line="300" w:lineRule="atLeast"/>
        <w:jc w:val="both"/>
        <w:rPr>
          <w:rFonts w:ascii="Arial" w:hAnsi="Arial" w:cs="Arial"/>
        </w:rPr>
      </w:pPr>
      <w:r w:rsidRPr="007B1BCF">
        <w:rPr>
          <w:rFonts w:ascii="Arial" w:hAnsi="Arial" w:cs="Arial"/>
        </w:rPr>
        <w:t xml:space="preserve">help businesses </w:t>
      </w:r>
      <w:r w:rsidR="00012CBE" w:rsidRPr="007B1BCF">
        <w:rPr>
          <w:rFonts w:ascii="Arial" w:hAnsi="Arial" w:cs="Arial"/>
        </w:rPr>
        <w:t xml:space="preserve">maintain </w:t>
      </w:r>
      <w:r w:rsidR="007B1BCF">
        <w:rPr>
          <w:rFonts w:ascii="Arial" w:hAnsi="Arial" w:cs="Arial"/>
        </w:rPr>
        <w:t xml:space="preserve">the necessary </w:t>
      </w:r>
      <w:r w:rsidR="00012CBE" w:rsidRPr="007B1BCF">
        <w:rPr>
          <w:rFonts w:ascii="Arial" w:hAnsi="Arial" w:cs="Arial"/>
        </w:rPr>
        <w:t>Covid secure measures</w:t>
      </w:r>
      <w:r w:rsidR="00C50587">
        <w:rPr>
          <w:rFonts w:ascii="Arial" w:hAnsi="Arial" w:cs="Arial"/>
        </w:rPr>
        <w:t xml:space="preserve"> which will still be necessary post lockdown</w:t>
      </w:r>
      <w:r w:rsidR="007B1BCF">
        <w:rPr>
          <w:rFonts w:ascii="Arial" w:hAnsi="Arial" w:cs="Arial"/>
        </w:rPr>
        <w:t>.</w:t>
      </w:r>
      <w:r w:rsidR="006B34C0" w:rsidRPr="007B1BCF">
        <w:rPr>
          <w:rFonts w:ascii="Arial" w:hAnsi="Arial" w:cs="Arial"/>
        </w:rPr>
        <w:t xml:space="preserve">  </w:t>
      </w:r>
    </w:p>
    <w:p w:rsidR="007B1BCF" w:rsidRDefault="007B1BCF" w:rsidP="00B25436">
      <w:pPr>
        <w:spacing w:after="0" w:line="300" w:lineRule="atLeast"/>
        <w:jc w:val="both"/>
        <w:rPr>
          <w:rFonts w:ascii="Arial" w:hAnsi="Arial" w:cs="Arial"/>
        </w:rPr>
      </w:pPr>
    </w:p>
    <w:p w:rsidR="006C3A2C" w:rsidRDefault="00D02506" w:rsidP="00B25436">
      <w:pPr>
        <w:spacing w:after="0" w:line="300" w:lineRule="atLeast"/>
        <w:jc w:val="both"/>
        <w:rPr>
          <w:rFonts w:ascii="Arial" w:hAnsi="Arial" w:cs="Arial"/>
        </w:rPr>
      </w:pPr>
      <w:r>
        <w:rPr>
          <w:rFonts w:ascii="Arial" w:hAnsi="Arial" w:cs="Arial"/>
        </w:rPr>
        <w:t xml:space="preserve">It </w:t>
      </w:r>
      <w:r w:rsidRPr="00B25436">
        <w:rPr>
          <w:rFonts w:ascii="Arial" w:hAnsi="Arial" w:cs="Arial"/>
        </w:rPr>
        <w:t xml:space="preserve">is </w:t>
      </w:r>
      <w:r>
        <w:rPr>
          <w:rFonts w:ascii="Arial" w:hAnsi="Arial" w:cs="Arial"/>
        </w:rPr>
        <w:t xml:space="preserve">available both to eligible businesses that plan to continue operating and, in a different way, to those that are required to close for the period of </w:t>
      </w:r>
      <w:r w:rsidR="00274C60">
        <w:rPr>
          <w:rFonts w:ascii="Arial" w:hAnsi="Arial" w:cs="Arial"/>
        </w:rPr>
        <w:t>these</w:t>
      </w:r>
      <w:r>
        <w:rPr>
          <w:rFonts w:ascii="Arial" w:hAnsi="Arial" w:cs="Arial"/>
        </w:rPr>
        <w:t xml:space="preserve"> restrictions</w:t>
      </w:r>
      <w:r w:rsidR="00BD48BE">
        <w:rPr>
          <w:rFonts w:ascii="Arial" w:hAnsi="Arial" w:cs="Arial"/>
        </w:rPr>
        <w:t xml:space="preserve"> (at least four weeks). </w:t>
      </w:r>
      <w:r w:rsidR="00FE7828">
        <w:rPr>
          <w:rFonts w:ascii="Arial" w:hAnsi="Arial" w:cs="Arial"/>
        </w:rPr>
        <w:t xml:space="preserve">The following table </w:t>
      </w:r>
      <w:r w:rsidR="006C3A2C">
        <w:rPr>
          <w:rFonts w:ascii="Arial" w:hAnsi="Arial" w:cs="Arial"/>
        </w:rPr>
        <w:t>outline</w:t>
      </w:r>
      <w:r w:rsidR="00FE7828">
        <w:rPr>
          <w:rFonts w:ascii="Arial" w:hAnsi="Arial" w:cs="Arial"/>
        </w:rPr>
        <w:t>s the support that is available</w:t>
      </w:r>
      <w:r w:rsidR="00947022">
        <w:rPr>
          <w:rFonts w:ascii="Arial" w:hAnsi="Arial" w:cs="Arial"/>
        </w:rPr>
        <w:t xml:space="preserve"> to businesses through the government’s support scheme and the </w:t>
      </w:r>
      <w:r w:rsidR="002325F5">
        <w:rPr>
          <w:rFonts w:ascii="Arial" w:hAnsi="Arial" w:cs="Arial"/>
        </w:rPr>
        <w:t>Newark and Sherwood District</w:t>
      </w:r>
      <w:r w:rsidR="00947022">
        <w:rPr>
          <w:rFonts w:ascii="Arial" w:hAnsi="Arial" w:cs="Arial"/>
        </w:rPr>
        <w:t xml:space="preserve"> Council discretionary scheme</w:t>
      </w:r>
      <w:r w:rsidR="003A7C14">
        <w:rPr>
          <w:rFonts w:ascii="Arial" w:hAnsi="Arial" w:cs="Arial"/>
        </w:rPr>
        <w:t>.</w:t>
      </w:r>
    </w:p>
    <w:p w:rsidR="00BD2A8A" w:rsidRDefault="00BD2A8A" w:rsidP="00B25436">
      <w:pPr>
        <w:spacing w:after="0" w:line="300" w:lineRule="atLeast"/>
        <w:jc w:val="both"/>
        <w:rPr>
          <w:rFonts w:ascii="Arial" w:hAnsi="Arial" w:cs="Arial"/>
        </w:rPr>
      </w:pPr>
    </w:p>
    <w:p w:rsidR="001F084B" w:rsidRDefault="001F084B" w:rsidP="00B25436">
      <w:pPr>
        <w:spacing w:after="0" w:line="300" w:lineRule="atLeast"/>
        <w:jc w:val="both"/>
        <w:rPr>
          <w:rFonts w:ascii="Arial" w:hAnsi="Arial" w:cs="Arial"/>
        </w:rPr>
      </w:pPr>
    </w:p>
    <w:p w:rsidR="001F084B" w:rsidRDefault="001F084B" w:rsidP="00B25436">
      <w:pPr>
        <w:spacing w:after="0" w:line="300" w:lineRule="atLeast"/>
        <w:jc w:val="both"/>
        <w:rPr>
          <w:rFonts w:ascii="Arial" w:hAnsi="Arial" w:cs="Arial"/>
        </w:rPr>
      </w:pPr>
    </w:p>
    <w:p w:rsidR="001F084B" w:rsidRDefault="001F084B" w:rsidP="00B25436">
      <w:pPr>
        <w:spacing w:after="0" w:line="300" w:lineRule="atLeast"/>
        <w:jc w:val="both"/>
        <w:rPr>
          <w:rFonts w:ascii="Arial" w:hAnsi="Arial" w:cs="Arial"/>
        </w:rPr>
      </w:pPr>
    </w:p>
    <w:p w:rsidR="001F084B" w:rsidRDefault="001F084B" w:rsidP="00B25436">
      <w:pPr>
        <w:spacing w:after="0" w:line="300" w:lineRule="atLeast"/>
        <w:jc w:val="both"/>
        <w:rPr>
          <w:rFonts w:ascii="Arial" w:hAnsi="Arial" w:cs="Arial"/>
        </w:rPr>
      </w:pPr>
    </w:p>
    <w:p w:rsidR="001F084B" w:rsidRDefault="001F084B" w:rsidP="00B25436">
      <w:pPr>
        <w:spacing w:after="0" w:line="300" w:lineRule="atLeast"/>
        <w:jc w:val="both"/>
        <w:rPr>
          <w:rFonts w:ascii="Arial" w:hAnsi="Arial" w:cs="Arial"/>
        </w:rPr>
      </w:pPr>
    </w:p>
    <w:p w:rsidR="001F084B" w:rsidRDefault="001F084B" w:rsidP="00B25436">
      <w:pPr>
        <w:spacing w:after="0" w:line="300" w:lineRule="atLeast"/>
        <w:jc w:val="both"/>
        <w:rPr>
          <w:rFonts w:ascii="Arial" w:hAnsi="Arial" w:cs="Arial"/>
        </w:rPr>
      </w:pPr>
    </w:p>
    <w:p w:rsidR="001F084B" w:rsidRDefault="001F084B" w:rsidP="00B25436">
      <w:pPr>
        <w:spacing w:after="0" w:line="300" w:lineRule="atLeast"/>
        <w:jc w:val="both"/>
        <w:rPr>
          <w:rFonts w:ascii="Arial" w:hAnsi="Arial" w:cs="Arial"/>
        </w:rPr>
      </w:pPr>
    </w:p>
    <w:p w:rsidR="00BC408C" w:rsidRDefault="000262FD" w:rsidP="000262FD">
      <w:pPr>
        <w:spacing w:after="0" w:line="300" w:lineRule="atLeast"/>
        <w:rPr>
          <w:rFonts w:ascii="Arial" w:hAnsi="Arial" w:cs="Arial"/>
          <w:b/>
          <w:bCs/>
        </w:rPr>
      </w:pPr>
      <w:r>
        <w:rPr>
          <w:rFonts w:ascii="Arial" w:hAnsi="Arial" w:cs="Arial"/>
          <w:b/>
          <w:bCs/>
        </w:rPr>
        <w:t xml:space="preserve">Table 1 - </w:t>
      </w:r>
      <w:r w:rsidR="00B001DA" w:rsidRPr="001839C4">
        <w:rPr>
          <w:rFonts w:ascii="Arial" w:hAnsi="Arial" w:cs="Arial"/>
          <w:b/>
          <w:bCs/>
        </w:rPr>
        <w:t xml:space="preserve">Outline of the </w:t>
      </w:r>
      <w:r w:rsidR="00FE7828" w:rsidRPr="001839C4">
        <w:rPr>
          <w:rFonts w:ascii="Arial" w:hAnsi="Arial" w:cs="Arial"/>
          <w:b/>
          <w:bCs/>
        </w:rPr>
        <w:t xml:space="preserve">Government Support and </w:t>
      </w:r>
      <w:r w:rsidR="002325F5">
        <w:rPr>
          <w:rFonts w:ascii="Arial" w:hAnsi="Arial" w:cs="Arial"/>
          <w:b/>
          <w:bCs/>
        </w:rPr>
        <w:t>Newark and Sherwood District Council</w:t>
      </w:r>
      <w:r w:rsidR="00F114AF">
        <w:rPr>
          <w:rFonts w:ascii="Arial" w:hAnsi="Arial" w:cs="Arial"/>
          <w:b/>
          <w:bCs/>
        </w:rPr>
        <w:t xml:space="preserve"> </w:t>
      </w:r>
      <w:r w:rsidR="008765B4">
        <w:rPr>
          <w:rFonts w:ascii="Arial" w:hAnsi="Arial" w:cs="Arial"/>
          <w:b/>
          <w:bCs/>
        </w:rPr>
        <w:t xml:space="preserve">Local </w:t>
      </w:r>
      <w:r w:rsidR="005C27DC">
        <w:rPr>
          <w:rFonts w:ascii="Arial" w:hAnsi="Arial" w:cs="Arial"/>
          <w:b/>
          <w:bCs/>
        </w:rPr>
        <w:t xml:space="preserve">Authority Administered </w:t>
      </w:r>
      <w:r w:rsidR="003073C1" w:rsidRPr="001839C4">
        <w:rPr>
          <w:rFonts w:ascii="Arial" w:hAnsi="Arial" w:cs="Arial"/>
          <w:b/>
          <w:bCs/>
        </w:rPr>
        <w:t>Grant</w:t>
      </w:r>
      <w:r w:rsidR="005C27DC">
        <w:rPr>
          <w:rFonts w:ascii="Arial" w:hAnsi="Arial" w:cs="Arial"/>
          <w:b/>
          <w:bCs/>
        </w:rPr>
        <w:t>s (including the Local Business Support Grant)</w:t>
      </w:r>
    </w:p>
    <w:p w:rsidR="003073C1" w:rsidRDefault="003073C1" w:rsidP="00B25436">
      <w:pPr>
        <w:spacing w:after="0" w:line="300" w:lineRule="atLeast"/>
        <w:rPr>
          <w:rFonts w:ascii="Arial" w:hAnsi="Arial" w:cs="Arial"/>
        </w:rPr>
      </w:pPr>
    </w:p>
    <w:tbl>
      <w:tblPr>
        <w:tblStyle w:val="TableGrid"/>
        <w:tblW w:w="10201" w:type="dxa"/>
        <w:tblLook w:val="04A0" w:firstRow="1" w:lastRow="0" w:firstColumn="1" w:lastColumn="0" w:noHBand="0" w:noVBand="1"/>
      </w:tblPr>
      <w:tblGrid>
        <w:gridCol w:w="1980"/>
        <w:gridCol w:w="8221"/>
      </w:tblGrid>
      <w:tr w:rsidR="00274C60" w:rsidRPr="00895D35" w:rsidTr="003A7C14">
        <w:tc>
          <w:tcPr>
            <w:tcW w:w="1980" w:type="dxa"/>
            <w:shd w:val="clear" w:color="auto" w:fill="D9D9D9" w:themeFill="background1" w:themeFillShade="D9"/>
          </w:tcPr>
          <w:p w:rsidR="00274C60" w:rsidRPr="00895D35" w:rsidRDefault="00274C60" w:rsidP="00B25436">
            <w:pPr>
              <w:spacing w:line="300" w:lineRule="atLeast"/>
              <w:jc w:val="center"/>
              <w:rPr>
                <w:rFonts w:ascii="Arial" w:hAnsi="Arial" w:cs="Arial"/>
                <w:b/>
                <w:bCs/>
              </w:rPr>
            </w:pPr>
            <w:bookmarkStart w:id="0" w:name="_Hlk53403152"/>
          </w:p>
        </w:tc>
        <w:tc>
          <w:tcPr>
            <w:tcW w:w="8221" w:type="dxa"/>
            <w:shd w:val="clear" w:color="auto" w:fill="D9D9D9" w:themeFill="background1" w:themeFillShade="D9"/>
          </w:tcPr>
          <w:p w:rsidR="00274C60" w:rsidRPr="00895D35" w:rsidRDefault="00274C60" w:rsidP="00B25436">
            <w:pPr>
              <w:spacing w:line="300" w:lineRule="atLeast"/>
              <w:jc w:val="center"/>
              <w:rPr>
                <w:rFonts w:ascii="Arial" w:hAnsi="Arial" w:cs="Arial"/>
                <w:b/>
                <w:bCs/>
              </w:rPr>
            </w:pPr>
            <w:r>
              <w:rPr>
                <w:rFonts w:ascii="Arial" w:hAnsi="Arial" w:cs="Arial"/>
                <w:b/>
                <w:bCs/>
              </w:rPr>
              <w:t>B</w:t>
            </w:r>
            <w:r w:rsidRPr="00895D35">
              <w:rPr>
                <w:rFonts w:ascii="Arial" w:hAnsi="Arial" w:cs="Arial"/>
                <w:b/>
                <w:bCs/>
              </w:rPr>
              <w:t xml:space="preserve">usiness </w:t>
            </w:r>
            <w:r>
              <w:rPr>
                <w:rFonts w:ascii="Arial" w:hAnsi="Arial" w:cs="Arial"/>
                <w:b/>
                <w:bCs/>
              </w:rPr>
              <w:t>support</w:t>
            </w:r>
          </w:p>
        </w:tc>
      </w:tr>
      <w:tr w:rsidR="004C032B" w:rsidRPr="00895D35" w:rsidTr="00312CD0">
        <w:trPr>
          <w:trHeight w:val="1515"/>
        </w:trPr>
        <w:tc>
          <w:tcPr>
            <w:tcW w:w="1980" w:type="dxa"/>
            <w:shd w:val="clear" w:color="auto" w:fill="D9D9D9" w:themeFill="background1" w:themeFillShade="D9"/>
          </w:tcPr>
          <w:p w:rsidR="004C032B" w:rsidRDefault="004C032B" w:rsidP="00B25436">
            <w:pPr>
              <w:spacing w:line="300" w:lineRule="atLeast"/>
              <w:jc w:val="center"/>
              <w:rPr>
                <w:rFonts w:ascii="Arial" w:hAnsi="Arial" w:cs="Arial"/>
                <w:b/>
                <w:bCs/>
              </w:rPr>
            </w:pPr>
            <w:r w:rsidRPr="00B25436">
              <w:rPr>
                <w:rFonts w:ascii="Arial" w:hAnsi="Arial" w:cs="Arial"/>
                <w:b/>
                <w:bCs/>
              </w:rPr>
              <w:t>Government Support</w:t>
            </w:r>
          </w:p>
          <w:p w:rsidR="004C032B" w:rsidRDefault="004C032B" w:rsidP="00B25436">
            <w:pPr>
              <w:spacing w:line="300" w:lineRule="atLeast"/>
              <w:jc w:val="center"/>
              <w:rPr>
                <w:rFonts w:ascii="Arial" w:hAnsi="Arial" w:cs="Arial"/>
                <w:b/>
                <w:bCs/>
              </w:rPr>
            </w:pPr>
            <w:r>
              <w:rPr>
                <w:rFonts w:ascii="Arial" w:hAnsi="Arial" w:cs="Arial"/>
                <w:b/>
                <w:bCs/>
              </w:rPr>
              <w:t>(For information)</w:t>
            </w:r>
          </w:p>
          <w:p w:rsidR="004C032B" w:rsidRDefault="004C032B" w:rsidP="00B25436">
            <w:pPr>
              <w:spacing w:line="300" w:lineRule="atLeast"/>
              <w:jc w:val="center"/>
              <w:rPr>
                <w:rFonts w:ascii="Arial" w:hAnsi="Arial" w:cs="Arial"/>
                <w:b/>
                <w:bCs/>
              </w:rPr>
            </w:pPr>
          </w:p>
          <w:p w:rsidR="004C032B" w:rsidRPr="00B25436" w:rsidRDefault="004C032B" w:rsidP="00B25436">
            <w:pPr>
              <w:spacing w:line="300" w:lineRule="atLeast"/>
              <w:jc w:val="center"/>
              <w:rPr>
                <w:rFonts w:ascii="Arial" w:hAnsi="Arial" w:cs="Arial"/>
                <w:b/>
                <w:bCs/>
              </w:rPr>
            </w:pPr>
          </w:p>
        </w:tc>
        <w:tc>
          <w:tcPr>
            <w:tcW w:w="8221" w:type="dxa"/>
          </w:tcPr>
          <w:p w:rsidR="004C032B" w:rsidRPr="008E66EE" w:rsidRDefault="004C032B" w:rsidP="00B25436">
            <w:pPr>
              <w:pStyle w:val="ListParagraph"/>
              <w:numPr>
                <w:ilvl w:val="0"/>
                <w:numId w:val="23"/>
              </w:numPr>
              <w:spacing w:line="300" w:lineRule="atLeast"/>
              <w:rPr>
                <w:rFonts w:ascii="Arial" w:hAnsi="Arial" w:cs="Arial"/>
              </w:rPr>
            </w:pPr>
            <w:r w:rsidRPr="008E66EE">
              <w:rPr>
                <w:rFonts w:ascii="Arial" w:hAnsi="Arial" w:cs="Arial"/>
              </w:rPr>
              <w:t>Business rates relief</w:t>
            </w:r>
          </w:p>
          <w:p w:rsidR="004C032B" w:rsidRDefault="004C032B" w:rsidP="00B25436">
            <w:pPr>
              <w:pStyle w:val="ListParagraph"/>
              <w:numPr>
                <w:ilvl w:val="0"/>
                <w:numId w:val="23"/>
              </w:numPr>
              <w:spacing w:line="300" w:lineRule="atLeast"/>
              <w:rPr>
                <w:rFonts w:ascii="Arial" w:hAnsi="Arial" w:cs="Arial"/>
              </w:rPr>
            </w:pPr>
            <w:r w:rsidRPr="008E66EE">
              <w:rPr>
                <w:rFonts w:ascii="Arial" w:hAnsi="Arial" w:cs="Arial"/>
              </w:rPr>
              <w:t>Protected from eviction to Jan 2021</w:t>
            </w:r>
          </w:p>
          <w:p w:rsidR="004C032B" w:rsidRDefault="004C032B" w:rsidP="00B25436">
            <w:pPr>
              <w:pStyle w:val="ListParagraph"/>
              <w:numPr>
                <w:ilvl w:val="0"/>
                <w:numId w:val="23"/>
              </w:numPr>
              <w:spacing w:line="300" w:lineRule="atLeast"/>
              <w:rPr>
                <w:rFonts w:ascii="Arial" w:hAnsi="Arial" w:cs="Arial"/>
              </w:rPr>
            </w:pPr>
            <w:r>
              <w:rPr>
                <w:rFonts w:ascii="Arial" w:hAnsi="Arial" w:cs="Arial"/>
              </w:rPr>
              <w:t>Self</w:t>
            </w:r>
            <w:r w:rsidR="00AE7E61">
              <w:rPr>
                <w:rFonts w:ascii="Arial" w:hAnsi="Arial" w:cs="Arial"/>
              </w:rPr>
              <w:t>-</w:t>
            </w:r>
            <w:r>
              <w:rPr>
                <w:rFonts w:ascii="Arial" w:hAnsi="Arial" w:cs="Arial"/>
              </w:rPr>
              <w:t>employed</w:t>
            </w:r>
            <w:r w:rsidR="00036696">
              <w:rPr>
                <w:rFonts w:ascii="Arial" w:hAnsi="Arial" w:cs="Arial"/>
              </w:rPr>
              <w:t xml:space="preserve"> scheme extended to </w:t>
            </w:r>
            <w:r w:rsidR="003C4752">
              <w:rPr>
                <w:rFonts w:ascii="Arial" w:hAnsi="Arial" w:cs="Arial"/>
              </w:rPr>
              <w:t>March</w:t>
            </w:r>
            <w:r w:rsidR="00036696">
              <w:rPr>
                <w:rFonts w:ascii="Arial" w:hAnsi="Arial" w:cs="Arial"/>
              </w:rPr>
              <w:t xml:space="preserve"> 2021</w:t>
            </w:r>
          </w:p>
          <w:p w:rsidR="004C032B" w:rsidRDefault="00CF0605" w:rsidP="00B25436">
            <w:pPr>
              <w:pStyle w:val="ListParagraph"/>
              <w:numPr>
                <w:ilvl w:val="0"/>
                <w:numId w:val="23"/>
              </w:numPr>
              <w:spacing w:line="300" w:lineRule="atLeast"/>
              <w:rPr>
                <w:rFonts w:ascii="Arial" w:hAnsi="Arial" w:cs="Arial"/>
              </w:rPr>
            </w:pPr>
            <w:r>
              <w:rPr>
                <w:rFonts w:ascii="Arial" w:hAnsi="Arial" w:cs="Arial"/>
              </w:rPr>
              <w:t>The f</w:t>
            </w:r>
            <w:r w:rsidR="004C032B">
              <w:rPr>
                <w:rFonts w:ascii="Arial" w:hAnsi="Arial" w:cs="Arial"/>
              </w:rPr>
              <w:t xml:space="preserve">urlough </w:t>
            </w:r>
            <w:r>
              <w:rPr>
                <w:rFonts w:ascii="Arial" w:hAnsi="Arial" w:cs="Arial"/>
              </w:rPr>
              <w:t>scheme has been extended until March 2021</w:t>
            </w:r>
          </w:p>
          <w:p w:rsidR="004C032B" w:rsidRPr="008663F8" w:rsidRDefault="004C032B" w:rsidP="003A7C14">
            <w:pPr>
              <w:pStyle w:val="NormalWeb"/>
              <w:shd w:val="clear" w:color="auto" w:fill="FFFFFF"/>
              <w:spacing w:before="0" w:beforeAutospacing="0" w:after="0" w:afterAutospacing="0" w:line="300" w:lineRule="atLeast"/>
              <w:ind w:left="360"/>
              <w:rPr>
                <w:rFonts w:ascii="Arial" w:hAnsi="Arial" w:cs="Arial"/>
                <w:color w:val="FF0000"/>
              </w:rPr>
            </w:pPr>
          </w:p>
        </w:tc>
      </w:tr>
      <w:tr w:rsidR="004C032B" w:rsidRPr="00895D35" w:rsidTr="004A54ED">
        <w:trPr>
          <w:trHeight w:val="1266"/>
        </w:trPr>
        <w:tc>
          <w:tcPr>
            <w:tcW w:w="1980" w:type="dxa"/>
            <w:shd w:val="clear" w:color="auto" w:fill="D9D9D9" w:themeFill="background1" w:themeFillShade="D9"/>
          </w:tcPr>
          <w:p w:rsidR="00036696" w:rsidRDefault="00036696" w:rsidP="00036696">
            <w:pPr>
              <w:spacing w:line="300" w:lineRule="atLeast"/>
              <w:jc w:val="center"/>
              <w:rPr>
                <w:rFonts w:ascii="Arial" w:hAnsi="Arial" w:cs="Arial"/>
                <w:b/>
                <w:bCs/>
              </w:rPr>
            </w:pPr>
          </w:p>
          <w:p w:rsidR="00036696" w:rsidRDefault="00036696" w:rsidP="00036696">
            <w:pPr>
              <w:spacing w:line="300" w:lineRule="atLeast"/>
              <w:jc w:val="center"/>
              <w:rPr>
                <w:rFonts w:ascii="Arial" w:hAnsi="Arial" w:cs="Arial"/>
                <w:b/>
                <w:bCs/>
              </w:rPr>
            </w:pPr>
          </w:p>
          <w:p w:rsidR="004C032B" w:rsidRPr="00B25436" w:rsidRDefault="00036696" w:rsidP="00036696">
            <w:pPr>
              <w:spacing w:line="300" w:lineRule="atLeast"/>
              <w:jc w:val="center"/>
              <w:rPr>
                <w:rFonts w:ascii="Arial" w:hAnsi="Arial" w:cs="Arial"/>
                <w:b/>
                <w:bCs/>
              </w:rPr>
            </w:pPr>
            <w:r>
              <w:rPr>
                <w:rFonts w:ascii="Arial" w:hAnsi="Arial" w:cs="Arial"/>
                <w:b/>
                <w:bCs/>
              </w:rPr>
              <w:t xml:space="preserve">Local Authority </w:t>
            </w:r>
            <w:r w:rsidR="00AD29C2">
              <w:rPr>
                <w:rFonts w:ascii="Arial" w:hAnsi="Arial" w:cs="Arial"/>
                <w:b/>
                <w:bCs/>
              </w:rPr>
              <w:t>A</w:t>
            </w:r>
            <w:r>
              <w:rPr>
                <w:rFonts w:ascii="Arial" w:hAnsi="Arial" w:cs="Arial"/>
                <w:b/>
                <w:bCs/>
              </w:rPr>
              <w:t xml:space="preserve">dministered </w:t>
            </w:r>
            <w:r w:rsidR="00AD29C2">
              <w:rPr>
                <w:rFonts w:ascii="Arial" w:hAnsi="Arial" w:cs="Arial"/>
                <w:b/>
                <w:bCs/>
              </w:rPr>
              <w:t>G</w:t>
            </w:r>
            <w:r>
              <w:rPr>
                <w:rFonts w:ascii="Arial" w:hAnsi="Arial" w:cs="Arial"/>
                <w:b/>
                <w:bCs/>
              </w:rPr>
              <w:t xml:space="preserve">rants </w:t>
            </w:r>
          </w:p>
        </w:tc>
        <w:tc>
          <w:tcPr>
            <w:tcW w:w="8221" w:type="dxa"/>
          </w:tcPr>
          <w:p w:rsidR="00036696" w:rsidRDefault="00CF0605" w:rsidP="004C032B">
            <w:pPr>
              <w:pStyle w:val="NormalWeb"/>
              <w:shd w:val="clear" w:color="auto" w:fill="FFFFFF"/>
              <w:spacing w:before="0" w:beforeAutospacing="0" w:after="0" w:afterAutospacing="0" w:line="300" w:lineRule="atLeast"/>
              <w:rPr>
                <w:rFonts w:ascii="Arial" w:hAnsi="Arial" w:cs="Arial"/>
                <w:sz w:val="22"/>
                <w:szCs w:val="22"/>
              </w:rPr>
            </w:pPr>
            <w:r w:rsidRPr="003A7C14">
              <w:rPr>
                <w:rFonts w:ascii="Arial" w:hAnsi="Arial" w:cs="Arial"/>
                <w:b/>
                <w:sz w:val="22"/>
                <w:szCs w:val="22"/>
              </w:rPr>
              <w:t>Local Restrictions Support Grant (</w:t>
            </w:r>
            <w:r w:rsidR="00036696" w:rsidRPr="003A7C14">
              <w:rPr>
                <w:rFonts w:ascii="Arial" w:hAnsi="Arial" w:cs="Arial"/>
                <w:b/>
                <w:sz w:val="22"/>
                <w:szCs w:val="22"/>
              </w:rPr>
              <w:t>Open)</w:t>
            </w:r>
            <w:r w:rsidR="00036696">
              <w:rPr>
                <w:rFonts w:ascii="Arial" w:hAnsi="Arial" w:cs="Arial"/>
                <w:sz w:val="22"/>
                <w:szCs w:val="22"/>
              </w:rPr>
              <w:t xml:space="preserve"> - for certain businesses that could remain open under Tier 2 and Tier 3 restrictions</w:t>
            </w:r>
            <w:r w:rsidR="00AD29C2">
              <w:rPr>
                <w:rFonts w:ascii="Arial" w:hAnsi="Arial" w:cs="Arial"/>
                <w:sz w:val="22"/>
                <w:szCs w:val="22"/>
              </w:rPr>
              <w:t xml:space="preserve"> </w:t>
            </w:r>
            <w:r w:rsidR="00D00D39">
              <w:rPr>
                <w:rFonts w:ascii="Arial" w:hAnsi="Arial" w:cs="Arial"/>
                <w:sz w:val="22"/>
                <w:szCs w:val="22"/>
              </w:rPr>
              <w:t>up</w:t>
            </w:r>
            <w:r w:rsidR="00CA142C">
              <w:rPr>
                <w:rFonts w:ascii="Arial" w:hAnsi="Arial" w:cs="Arial"/>
                <w:sz w:val="22"/>
                <w:szCs w:val="22"/>
              </w:rPr>
              <w:t xml:space="preserve"> </w:t>
            </w:r>
            <w:r w:rsidR="00D00D39">
              <w:rPr>
                <w:rFonts w:ascii="Arial" w:hAnsi="Arial" w:cs="Arial"/>
                <w:sz w:val="22"/>
                <w:szCs w:val="22"/>
              </w:rPr>
              <w:t>to the 2</w:t>
            </w:r>
            <w:r w:rsidR="00D00D39" w:rsidRPr="003844C3">
              <w:rPr>
                <w:rFonts w:ascii="Arial" w:hAnsi="Arial" w:cs="Arial"/>
                <w:sz w:val="22"/>
                <w:szCs w:val="22"/>
                <w:vertAlign w:val="superscript"/>
              </w:rPr>
              <w:t>nd</w:t>
            </w:r>
            <w:r w:rsidR="00D00D39">
              <w:rPr>
                <w:rFonts w:ascii="Arial" w:hAnsi="Arial" w:cs="Arial"/>
                <w:sz w:val="22"/>
                <w:szCs w:val="22"/>
              </w:rPr>
              <w:t xml:space="preserve"> December 2020 </w:t>
            </w:r>
            <w:r w:rsidR="00AD29C2">
              <w:rPr>
                <w:rFonts w:ascii="Arial" w:hAnsi="Arial" w:cs="Arial"/>
                <w:sz w:val="22"/>
                <w:szCs w:val="22"/>
              </w:rPr>
              <w:t>(</w:t>
            </w:r>
            <w:r w:rsidR="00097447">
              <w:rPr>
                <w:rFonts w:ascii="Arial" w:hAnsi="Arial" w:cs="Arial"/>
                <w:sz w:val="22"/>
                <w:szCs w:val="22"/>
              </w:rPr>
              <w:t xml:space="preserve">for </w:t>
            </w:r>
            <w:r w:rsidR="00AD29C2">
              <w:rPr>
                <w:rFonts w:ascii="Arial" w:hAnsi="Arial" w:cs="Arial"/>
                <w:sz w:val="22"/>
                <w:szCs w:val="22"/>
              </w:rPr>
              <w:t>further details</w:t>
            </w:r>
            <w:r w:rsidR="000B10A5">
              <w:rPr>
                <w:rFonts w:ascii="Arial" w:hAnsi="Arial" w:cs="Arial"/>
                <w:sz w:val="22"/>
                <w:szCs w:val="22"/>
              </w:rPr>
              <w:t xml:space="preserve"> regarding the sectors this covers -</w:t>
            </w:r>
            <w:r w:rsidR="00AD29C2">
              <w:rPr>
                <w:rFonts w:ascii="Arial" w:hAnsi="Arial" w:cs="Arial"/>
                <w:sz w:val="22"/>
                <w:szCs w:val="22"/>
              </w:rPr>
              <w:t xml:space="preserve"> </w:t>
            </w:r>
            <w:r w:rsidR="00097447">
              <w:rPr>
                <w:rFonts w:ascii="Arial" w:hAnsi="Arial" w:cs="Arial"/>
                <w:sz w:val="22"/>
                <w:szCs w:val="22"/>
              </w:rPr>
              <w:t>see</w:t>
            </w:r>
            <w:r w:rsidR="00AD29C2">
              <w:rPr>
                <w:rFonts w:ascii="Arial" w:hAnsi="Arial" w:cs="Arial"/>
                <w:sz w:val="22"/>
                <w:szCs w:val="22"/>
              </w:rPr>
              <w:t xml:space="preserve"> section 10 below)</w:t>
            </w:r>
            <w:r w:rsidR="00036696">
              <w:rPr>
                <w:rFonts w:ascii="Arial" w:hAnsi="Arial" w:cs="Arial"/>
                <w:sz w:val="22"/>
                <w:szCs w:val="22"/>
              </w:rPr>
              <w:t>:</w:t>
            </w:r>
          </w:p>
          <w:p w:rsidR="00036696" w:rsidRDefault="00036696" w:rsidP="004C032B">
            <w:pPr>
              <w:pStyle w:val="NormalWeb"/>
              <w:shd w:val="clear" w:color="auto" w:fill="FFFFFF"/>
              <w:spacing w:before="0" w:beforeAutospacing="0" w:after="0" w:afterAutospacing="0" w:line="300" w:lineRule="atLeast"/>
              <w:rPr>
                <w:rFonts w:ascii="Arial" w:hAnsi="Arial" w:cs="Arial"/>
                <w:sz w:val="22"/>
                <w:szCs w:val="22"/>
              </w:rPr>
            </w:pPr>
          </w:p>
          <w:p w:rsidR="00AD29C2" w:rsidRPr="004C5E87" w:rsidRDefault="00AD29C2" w:rsidP="00AD29C2">
            <w:pPr>
              <w:pStyle w:val="Default"/>
              <w:rPr>
                <w:sz w:val="22"/>
              </w:rPr>
            </w:pPr>
            <w:r w:rsidRPr="004C5E87">
              <w:rPr>
                <w:sz w:val="22"/>
              </w:rPr>
              <w:t xml:space="preserve">An eligible business may </w:t>
            </w:r>
            <w:r>
              <w:rPr>
                <w:sz w:val="22"/>
              </w:rPr>
              <w:t>r</w:t>
            </w:r>
            <w:r w:rsidRPr="004C5E87">
              <w:rPr>
                <w:sz w:val="22"/>
              </w:rPr>
              <w:t xml:space="preserve">eceive a </w:t>
            </w:r>
            <w:r w:rsidRPr="004C5E87">
              <w:rPr>
                <w:b/>
                <w:bCs/>
                <w:sz w:val="22"/>
              </w:rPr>
              <w:t>one off payment</w:t>
            </w:r>
            <w:r w:rsidRPr="004C5E87">
              <w:rPr>
                <w:sz w:val="22"/>
              </w:rPr>
              <w:t xml:space="preserve"> if the business </w:t>
            </w:r>
            <w:r>
              <w:rPr>
                <w:sz w:val="22"/>
              </w:rPr>
              <w:t>occupies</w:t>
            </w:r>
            <w:r w:rsidRPr="004C5E87">
              <w:rPr>
                <w:sz w:val="22"/>
              </w:rPr>
              <w:t xml:space="preserve"> a property with a rateable value as </w:t>
            </w:r>
            <w:r>
              <w:rPr>
                <w:sz w:val="22"/>
              </w:rPr>
              <w:t>f</w:t>
            </w:r>
            <w:r w:rsidRPr="004C5E87">
              <w:rPr>
                <w:sz w:val="22"/>
              </w:rPr>
              <w:t>ollows:</w:t>
            </w:r>
          </w:p>
          <w:p w:rsidR="00AD29C2" w:rsidRDefault="00AD29C2" w:rsidP="00AD29C2">
            <w:pPr>
              <w:pStyle w:val="ListParagraph"/>
              <w:numPr>
                <w:ilvl w:val="0"/>
                <w:numId w:val="22"/>
              </w:numPr>
              <w:spacing w:line="300" w:lineRule="atLeast"/>
              <w:rPr>
                <w:rFonts w:ascii="Arial" w:hAnsi="Arial" w:cs="Arial"/>
              </w:rPr>
            </w:pPr>
            <w:r>
              <w:rPr>
                <w:rFonts w:ascii="Arial" w:hAnsi="Arial" w:cs="Arial"/>
              </w:rPr>
              <w:t>up to £</w:t>
            </w:r>
            <w:r w:rsidR="00675AE9">
              <w:rPr>
                <w:rFonts w:ascii="Arial" w:hAnsi="Arial" w:cs="Arial"/>
              </w:rPr>
              <w:t>934</w:t>
            </w:r>
            <w:r>
              <w:rPr>
                <w:rFonts w:ascii="Arial" w:hAnsi="Arial" w:cs="Arial"/>
              </w:rPr>
              <w:t xml:space="preserve"> if RV up to £15,000</w:t>
            </w:r>
          </w:p>
          <w:p w:rsidR="00AD29C2" w:rsidRDefault="00AD29C2" w:rsidP="00AD29C2">
            <w:pPr>
              <w:pStyle w:val="ListParagraph"/>
              <w:numPr>
                <w:ilvl w:val="0"/>
                <w:numId w:val="22"/>
              </w:numPr>
              <w:spacing w:line="300" w:lineRule="atLeast"/>
              <w:rPr>
                <w:rFonts w:ascii="Arial" w:hAnsi="Arial" w:cs="Arial"/>
              </w:rPr>
            </w:pPr>
            <w:r>
              <w:rPr>
                <w:rFonts w:ascii="Arial" w:hAnsi="Arial" w:cs="Arial"/>
              </w:rPr>
              <w:t>up to £1,400 if RV is £15,001 to £51,000</w:t>
            </w:r>
          </w:p>
          <w:p w:rsidR="00AD29C2" w:rsidRDefault="00AD29C2" w:rsidP="00AD29C2">
            <w:pPr>
              <w:pStyle w:val="ListParagraph"/>
              <w:numPr>
                <w:ilvl w:val="0"/>
                <w:numId w:val="22"/>
              </w:numPr>
              <w:spacing w:line="300" w:lineRule="atLeast"/>
              <w:rPr>
                <w:rFonts w:ascii="Arial" w:hAnsi="Arial" w:cs="Arial"/>
              </w:rPr>
            </w:pPr>
            <w:r>
              <w:rPr>
                <w:rFonts w:ascii="Arial" w:hAnsi="Arial" w:cs="Arial"/>
              </w:rPr>
              <w:t>up to £2,100 if RV over £51,000</w:t>
            </w:r>
          </w:p>
          <w:p w:rsidR="00AD29C2" w:rsidRDefault="00AD29C2" w:rsidP="004C032B">
            <w:pPr>
              <w:pStyle w:val="NormalWeb"/>
              <w:shd w:val="clear" w:color="auto" w:fill="FFFFFF"/>
              <w:spacing w:before="0" w:beforeAutospacing="0" w:after="0" w:afterAutospacing="0" w:line="300" w:lineRule="atLeast"/>
              <w:rPr>
                <w:rFonts w:ascii="Arial" w:hAnsi="Arial" w:cs="Arial"/>
                <w:sz w:val="22"/>
                <w:szCs w:val="22"/>
              </w:rPr>
            </w:pPr>
          </w:p>
          <w:p w:rsidR="004C032B" w:rsidRDefault="00AD29C2" w:rsidP="004C032B">
            <w:pPr>
              <w:pStyle w:val="NormalWeb"/>
              <w:shd w:val="clear" w:color="auto" w:fill="FFFFFF"/>
              <w:spacing w:before="0" w:beforeAutospacing="0" w:after="0" w:afterAutospacing="0" w:line="300" w:lineRule="atLeast"/>
              <w:rPr>
                <w:rFonts w:ascii="Arial" w:hAnsi="Arial" w:cs="Arial"/>
                <w:sz w:val="22"/>
                <w:szCs w:val="22"/>
              </w:rPr>
            </w:pPr>
            <w:r>
              <w:rPr>
                <w:rFonts w:ascii="Arial" w:hAnsi="Arial" w:cs="Arial"/>
                <w:sz w:val="22"/>
                <w:szCs w:val="22"/>
              </w:rPr>
              <w:t>If the applicable period for the grant is less than 28 days the</w:t>
            </w:r>
            <w:r w:rsidR="00262C70">
              <w:rPr>
                <w:rFonts w:ascii="Arial" w:hAnsi="Arial" w:cs="Arial"/>
                <w:sz w:val="22"/>
                <w:szCs w:val="22"/>
              </w:rPr>
              <w:t xml:space="preserve"> Council reserves the right to </w:t>
            </w:r>
            <w:r>
              <w:rPr>
                <w:rFonts w:ascii="Arial" w:hAnsi="Arial" w:cs="Arial"/>
                <w:sz w:val="22"/>
                <w:szCs w:val="22"/>
              </w:rPr>
              <w:t>pro-rata</w:t>
            </w:r>
            <w:r w:rsidR="00262C70">
              <w:rPr>
                <w:rFonts w:ascii="Arial" w:hAnsi="Arial" w:cs="Arial"/>
                <w:sz w:val="22"/>
                <w:szCs w:val="22"/>
              </w:rPr>
              <w:t xml:space="preserve"> the grant</w:t>
            </w:r>
            <w:r>
              <w:rPr>
                <w:rFonts w:ascii="Arial" w:hAnsi="Arial" w:cs="Arial"/>
                <w:sz w:val="22"/>
                <w:szCs w:val="22"/>
              </w:rPr>
              <w:t xml:space="preserve"> accordingly</w:t>
            </w:r>
            <w:r w:rsidR="00D00D39">
              <w:rPr>
                <w:rFonts w:ascii="Arial" w:hAnsi="Arial" w:cs="Arial"/>
                <w:sz w:val="22"/>
                <w:szCs w:val="22"/>
              </w:rPr>
              <w:t>.</w:t>
            </w:r>
          </w:p>
          <w:p w:rsidR="00D00D39" w:rsidRDefault="00D00D39" w:rsidP="004C032B">
            <w:pPr>
              <w:pStyle w:val="NormalWeb"/>
              <w:shd w:val="clear" w:color="auto" w:fill="FFFFFF"/>
              <w:spacing w:before="0" w:beforeAutospacing="0" w:after="0" w:afterAutospacing="0" w:line="300" w:lineRule="atLeast"/>
              <w:rPr>
                <w:rFonts w:ascii="Arial" w:hAnsi="Arial" w:cs="Arial"/>
                <w:sz w:val="22"/>
                <w:szCs w:val="22"/>
              </w:rPr>
            </w:pPr>
          </w:p>
          <w:p w:rsidR="00CA142C" w:rsidRDefault="00D00D39" w:rsidP="004C032B">
            <w:pPr>
              <w:pStyle w:val="NormalWeb"/>
              <w:shd w:val="clear" w:color="auto" w:fill="FFFFFF"/>
              <w:spacing w:before="0" w:beforeAutospacing="0" w:after="0" w:afterAutospacing="0" w:line="300" w:lineRule="atLeast"/>
              <w:rPr>
                <w:rFonts w:ascii="Arial" w:hAnsi="Arial" w:cs="Arial"/>
                <w:sz w:val="22"/>
                <w:szCs w:val="22"/>
              </w:rPr>
            </w:pPr>
            <w:r>
              <w:rPr>
                <w:rFonts w:ascii="Arial" w:hAnsi="Arial" w:cs="Arial"/>
                <w:sz w:val="22"/>
                <w:szCs w:val="22"/>
              </w:rPr>
              <w:t>For certain businesses that could remain open under Tier 3 restrictions between 2</w:t>
            </w:r>
            <w:r w:rsidRPr="007C3BCE">
              <w:rPr>
                <w:rFonts w:ascii="Arial" w:hAnsi="Arial" w:cs="Arial"/>
                <w:sz w:val="22"/>
                <w:szCs w:val="22"/>
                <w:vertAlign w:val="superscript"/>
              </w:rPr>
              <w:t>nd</w:t>
            </w:r>
            <w:r>
              <w:rPr>
                <w:rFonts w:ascii="Arial" w:hAnsi="Arial" w:cs="Arial"/>
                <w:sz w:val="22"/>
                <w:szCs w:val="22"/>
              </w:rPr>
              <w:t xml:space="preserve"> December 2020 and 16</w:t>
            </w:r>
            <w:r w:rsidRPr="003844C3">
              <w:rPr>
                <w:rFonts w:ascii="Arial" w:hAnsi="Arial" w:cs="Arial"/>
                <w:sz w:val="22"/>
                <w:szCs w:val="22"/>
                <w:vertAlign w:val="superscript"/>
              </w:rPr>
              <w:t>th</w:t>
            </w:r>
            <w:r>
              <w:rPr>
                <w:rFonts w:ascii="Arial" w:hAnsi="Arial" w:cs="Arial"/>
                <w:sz w:val="22"/>
                <w:szCs w:val="22"/>
              </w:rPr>
              <w:t xml:space="preserve"> December (for further details regarding the sectors this covers - see section 10 below):</w:t>
            </w:r>
          </w:p>
          <w:p w:rsidR="00D00D39" w:rsidRDefault="00D00D39" w:rsidP="004C032B">
            <w:pPr>
              <w:pStyle w:val="NormalWeb"/>
              <w:shd w:val="clear" w:color="auto" w:fill="FFFFFF"/>
              <w:spacing w:before="0" w:beforeAutospacing="0" w:after="0" w:afterAutospacing="0" w:line="300" w:lineRule="atLeast"/>
              <w:rPr>
                <w:rFonts w:ascii="Arial" w:hAnsi="Arial" w:cs="Arial"/>
                <w:sz w:val="22"/>
                <w:szCs w:val="22"/>
              </w:rPr>
            </w:pPr>
          </w:p>
          <w:p w:rsidR="00CA142C" w:rsidRDefault="00D00D39" w:rsidP="003844C3">
            <w:pPr>
              <w:pStyle w:val="Default"/>
            </w:pPr>
            <w:r w:rsidRPr="004C5E87">
              <w:rPr>
                <w:sz w:val="22"/>
              </w:rPr>
              <w:t xml:space="preserve">An eligible business may </w:t>
            </w:r>
            <w:r>
              <w:rPr>
                <w:sz w:val="22"/>
              </w:rPr>
              <w:t>r</w:t>
            </w:r>
            <w:r w:rsidRPr="004C5E87">
              <w:rPr>
                <w:sz w:val="22"/>
              </w:rPr>
              <w:t xml:space="preserve">eceive a </w:t>
            </w:r>
            <w:r w:rsidRPr="004C5E87">
              <w:rPr>
                <w:b/>
                <w:bCs/>
                <w:sz w:val="22"/>
              </w:rPr>
              <w:t>one off payment</w:t>
            </w:r>
            <w:r w:rsidRPr="004C5E87">
              <w:rPr>
                <w:sz w:val="22"/>
              </w:rPr>
              <w:t xml:space="preserve"> if the business </w:t>
            </w:r>
            <w:r>
              <w:rPr>
                <w:sz w:val="22"/>
              </w:rPr>
              <w:t>occupies</w:t>
            </w:r>
            <w:r w:rsidRPr="004C5E87">
              <w:rPr>
                <w:sz w:val="22"/>
              </w:rPr>
              <w:t xml:space="preserve"> a</w:t>
            </w:r>
            <w:r w:rsidR="0096320C">
              <w:rPr>
                <w:sz w:val="22"/>
              </w:rPr>
              <w:t xml:space="preserve"> property with a rateable value</w:t>
            </w:r>
            <w:r w:rsidR="00CA142C">
              <w:rPr>
                <w:sz w:val="22"/>
              </w:rPr>
              <w:t xml:space="preserve"> as follows:</w:t>
            </w:r>
          </w:p>
          <w:p w:rsidR="00CA142C" w:rsidRDefault="00CA142C" w:rsidP="003844C3">
            <w:pPr>
              <w:pStyle w:val="Default"/>
            </w:pPr>
          </w:p>
          <w:p w:rsidR="00CA142C" w:rsidRDefault="00CA142C" w:rsidP="00CA142C">
            <w:pPr>
              <w:pStyle w:val="ListParagraph"/>
              <w:numPr>
                <w:ilvl w:val="0"/>
                <w:numId w:val="22"/>
              </w:numPr>
              <w:spacing w:line="300" w:lineRule="atLeast"/>
              <w:rPr>
                <w:rFonts w:ascii="Arial" w:hAnsi="Arial" w:cs="Arial"/>
              </w:rPr>
            </w:pPr>
            <w:r>
              <w:rPr>
                <w:rFonts w:ascii="Arial" w:hAnsi="Arial" w:cs="Arial"/>
              </w:rPr>
              <w:t>up to £467 if RV up to £15,000</w:t>
            </w:r>
          </w:p>
          <w:p w:rsidR="00CA142C" w:rsidRDefault="00CA142C" w:rsidP="00CA142C">
            <w:pPr>
              <w:pStyle w:val="ListParagraph"/>
              <w:numPr>
                <w:ilvl w:val="0"/>
                <w:numId w:val="22"/>
              </w:numPr>
              <w:spacing w:line="300" w:lineRule="atLeast"/>
              <w:rPr>
                <w:rFonts w:ascii="Arial" w:hAnsi="Arial" w:cs="Arial"/>
              </w:rPr>
            </w:pPr>
            <w:r>
              <w:rPr>
                <w:rFonts w:ascii="Arial" w:hAnsi="Arial" w:cs="Arial"/>
              </w:rPr>
              <w:t>up to £700 if RV is £15,001 to £51,000</w:t>
            </w:r>
          </w:p>
          <w:p w:rsidR="00CA142C" w:rsidRDefault="00CA142C" w:rsidP="00CA142C">
            <w:pPr>
              <w:pStyle w:val="ListParagraph"/>
              <w:numPr>
                <w:ilvl w:val="0"/>
                <w:numId w:val="22"/>
              </w:numPr>
              <w:spacing w:line="300" w:lineRule="atLeast"/>
              <w:rPr>
                <w:rFonts w:ascii="Arial" w:hAnsi="Arial" w:cs="Arial"/>
              </w:rPr>
            </w:pPr>
            <w:r>
              <w:rPr>
                <w:rFonts w:ascii="Arial" w:hAnsi="Arial" w:cs="Arial"/>
              </w:rPr>
              <w:t>up to £1,050 if RV over £51,000</w:t>
            </w:r>
          </w:p>
          <w:p w:rsidR="00CA142C" w:rsidRDefault="00CA142C" w:rsidP="003844C3">
            <w:pPr>
              <w:pStyle w:val="Default"/>
            </w:pPr>
          </w:p>
          <w:p w:rsidR="00D00D39" w:rsidRDefault="00D00D39" w:rsidP="00D00D39">
            <w:pPr>
              <w:pStyle w:val="NormalWeb"/>
              <w:shd w:val="clear" w:color="auto" w:fill="FFFFFF"/>
              <w:spacing w:before="0" w:beforeAutospacing="0" w:after="0" w:afterAutospacing="0" w:line="300" w:lineRule="atLeast"/>
              <w:rPr>
                <w:rFonts w:ascii="Arial" w:hAnsi="Arial" w:cs="Arial"/>
                <w:sz w:val="22"/>
                <w:szCs w:val="22"/>
              </w:rPr>
            </w:pPr>
            <w:r>
              <w:rPr>
                <w:rFonts w:ascii="Arial" w:hAnsi="Arial" w:cs="Arial"/>
                <w:sz w:val="22"/>
                <w:szCs w:val="22"/>
              </w:rPr>
              <w:t>If the applicable period for the grant is less than 14 days the Council reserves the right to pro-rata the grant accordingly.</w:t>
            </w:r>
          </w:p>
          <w:p w:rsidR="004C032B" w:rsidRDefault="004C032B" w:rsidP="004C032B">
            <w:pPr>
              <w:pStyle w:val="NormalWeb"/>
              <w:shd w:val="clear" w:color="auto" w:fill="FFFFFF"/>
              <w:spacing w:before="0" w:beforeAutospacing="0" w:after="0" w:afterAutospacing="0" w:line="300" w:lineRule="atLeast"/>
              <w:rPr>
                <w:rFonts w:ascii="Arial" w:hAnsi="Arial" w:cs="Arial"/>
                <w:sz w:val="22"/>
                <w:szCs w:val="22"/>
              </w:rPr>
            </w:pPr>
          </w:p>
          <w:p w:rsidR="004C032B" w:rsidRPr="008663F8" w:rsidRDefault="004C032B" w:rsidP="004C032B">
            <w:pPr>
              <w:pStyle w:val="NormalWeb"/>
              <w:shd w:val="clear" w:color="auto" w:fill="FFFFFF"/>
              <w:spacing w:before="0" w:beforeAutospacing="0" w:after="0" w:afterAutospacing="0" w:line="300" w:lineRule="atLeast"/>
              <w:rPr>
                <w:rFonts w:ascii="Arial" w:hAnsi="Arial" w:cs="Arial"/>
                <w:sz w:val="22"/>
                <w:szCs w:val="22"/>
              </w:rPr>
            </w:pPr>
            <w:r w:rsidRPr="003A7C14">
              <w:rPr>
                <w:rFonts w:ascii="Arial" w:hAnsi="Arial" w:cs="Arial"/>
                <w:b/>
                <w:sz w:val="22"/>
                <w:szCs w:val="22"/>
              </w:rPr>
              <w:t>Local Restrictions Support Grant</w:t>
            </w:r>
            <w:r w:rsidR="00AD29C2" w:rsidRPr="003A7C14">
              <w:rPr>
                <w:rFonts w:ascii="Arial" w:hAnsi="Arial" w:cs="Arial"/>
                <w:b/>
                <w:sz w:val="22"/>
                <w:szCs w:val="22"/>
              </w:rPr>
              <w:t xml:space="preserve"> (Closed)</w:t>
            </w:r>
            <w:r w:rsidR="00AD29C2">
              <w:rPr>
                <w:rFonts w:ascii="Arial" w:hAnsi="Arial" w:cs="Arial"/>
                <w:sz w:val="22"/>
                <w:szCs w:val="22"/>
              </w:rPr>
              <w:t xml:space="preserve"> -</w:t>
            </w:r>
            <w:r>
              <w:rPr>
                <w:rFonts w:ascii="Arial" w:hAnsi="Arial" w:cs="Arial"/>
                <w:sz w:val="22"/>
                <w:szCs w:val="22"/>
              </w:rPr>
              <w:t>for businesses forced to close due to COVID restrictions</w:t>
            </w:r>
            <w:r w:rsidR="00AD29C2">
              <w:rPr>
                <w:rFonts w:ascii="Arial" w:hAnsi="Arial" w:cs="Arial"/>
                <w:sz w:val="22"/>
                <w:szCs w:val="22"/>
              </w:rPr>
              <w:t xml:space="preserve"> under Tier 3</w:t>
            </w:r>
            <w:r w:rsidR="009C13C8">
              <w:rPr>
                <w:rFonts w:ascii="Arial" w:hAnsi="Arial" w:cs="Arial"/>
                <w:sz w:val="22"/>
                <w:szCs w:val="22"/>
              </w:rPr>
              <w:t>, Tier 4</w:t>
            </w:r>
            <w:r w:rsidR="00AD29C2">
              <w:rPr>
                <w:rFonts w:ascii="Arial" w:hAnsi="Arial" w:cs="Arial"/>
                <w:sz w:val="22"/>
                <w:szCs w:val="22"/>
              </w:rPr>
              <w:t xml:space="preserve"> or national lockdown conditions</w:t>
            </w:r>
            <w:r w:rsidRPr="008663F8">
              <w:rPr>
                <w:rFonts w:ascii="Arial" w:hAnsi="Arial" w:cs="Arial"/>
                <w:sz w:val="22"/>
                <w:szCs w:val="22"/>
              </w:rPr>
              <w:t>:</w:t>
            </w:r>
          </w:p>
          <w:p w:rsidR="004C032B" w:rsidRPr="008663F8" w:rsidRDefault="004C032B" w:rsidP="004C032B">
            <w:pPr>
              <w:pStyle w:val="NormalWeb"/>
              <w:numPr>
                <w:ilvl w:val="0"/>
                <w:numId w:val="23"/>
              </w:numPr>
              <w:shd w:val="clear" w:color="auto" w:fill="FFFFFF"/>
              <w:spacing w:before="0" w:beforeAutospacing="0" w:after="0" w:afterAutospacing="0" w:line="300" w:lineRule="atLeast"/>
              <w:rPr>
                <w:rFonts w:ascii="Arial" w:hAnsi="Arial" w:cs="Arial"/>
              </w:rPr>
            </w:pPr>
            <w:r w:rsidRPr="008663F8">
              <w:rPr>
                <w:rFonts w:ascii="Arial" w:hAnsi="Arial" w:cs="Arial"/>
                <w:sz w:val="22"/>
                <w:szCs w:val="22"/>
              </w:rPr>
              <w:t>Eligible businesses with a rateable value of less than £15,000</w:t>
            </w:r>
            <w:r>
              <w:rPr>
                <w:rFonts w:ascii="Arial" w:hAnsi="Arial" w:cs="Arial"/>
                <w:sz w:val="22"/>
                <w:szCs w:val="22"/>
              </w:rPr>
              <w:t>,</w:t>
            </w:r>
            <w:r w:rsidRPr="008663F8">
              <w:rPr>
                <w:rFonts w:ascii="Arial" w:hAnsi="Arial" w:cs="Arial"/>
                <w:sz w:val="22"/>
                <w:szCs w:val="22"/>
              </w:rPr>
              <w:t xml:space="preserve"> the business will receive a cash grant of £</w:t>
            </w:r>
            <w:r w:rsidR="00AD29C2">
              <w:rPr>
                <w:rFonts w:ascii="Arial" w:hAnsi="Arial" w:cs="Arial"/>
                <w:sz w:val="22"/>
                <w:szCs w:val="22"/>
              </w:rPr>
              <w:t>1,334</w:t>
            </w:r>
            <w:r w:rsidRPr="008663F8">
              <w:rPr>
                <w:rFonts w:ascii="Arial" w:hAnsi="Arial" w:cs="Arial"/>
                <w:sz w:val="22"/>
                <w:szCs w:val="22"/>
              </w:rPr>
              <w:t xml:space="preserve"> for each </w:t>
            </w:r>
            <w:r w:rsidR="00AD29C2">
              <w:rPr>
                <w:rFonts w:ascii="Arial" w:hAnsi="Arial" w:cs="Arial"/>
                <w:sz w:val="22"/>
                <w:szCs w:val="22"/>
              </w:rPr>
              <w:t>4</w:t>
            </w:r>
            <w:r w:rsidRPr="008663F8">
              <w:rPr>
                <w:rFonts w:ascii="Arial" w:hAnsi="Arial" w:cs="Arial"/>
                <w:sz w:val="22"/>
                <w:szCs w:val="22"/>
              </w:rPr>
              <w:t>-week period the business is closed</w:t>
            </w:r>
          </w:p>
          <w:p w:rsidR="004C032B" w:rsidRPr="008663F8" w:rsidRDefault="004C032B" w:rsidP="004C032B">
            <w:pPr>
              <w:pStyle w:val="NormalWeb"/>
              <w:numPr>
                <w:ilvl w:val="0"/>
                <w:numId w:val="23"/>
              </w:numPr>
              <w:shd w:val="clear" w:color="auto" w:fill="FFFFFF"/>
              <w:spacing w:before="0" w:beforeAutospacing="0" w:after="0" w:afterAutospacing="0" w:line="300" w:lineRule="atLeast"/>
              <w:rPr>
                <w:rFonts w:ascii="Arial" w:hAnsi="Arial" w:cs="Arial"/>
              </w:rPr>
            </w:pPr>
            <w:r w:rsidRPr="008663F8">
              <w:rPr>
                <w:rFonts w:ascii="Arial" w:hAnsi="Arial" w:cs="Arial"/>
                <w:sz w:val="22"/>
                <w:szCs w:val="22"/>
              </w:rPr>
              <w:t>Eligible businesses with a rateable value of between £15,000 and less than £51,000, the business will receive a cash grant of £</w:t>
            </w:r>
            <w:r w:rsidR="00AE7E61">
              <w:rPr>
                <w:rFonts w:ascii="Arial" w:hAnsi="Arial" w:cs="Arial"/>
                <w:sz w:val="22"/>
                <w:szCs w:val="22"/>
              </w:rPr>
              <w:t>2</w:t>
            </w:r>
            <w:r w:rsidRPr="008663F8">
              <w:rPr>
                <w:rFonts w:ascii="Arial" w:hAnsi="Arial" w:cs="Arial"/>
                <w:sz w:val="22"/>
                <w:szCs w:val="22"/>
              </w:rPr>
              <w:t xml:space="preserve">,000 for each </w:t>
            </w:r>
            <w:r w:rsidR="00AE7E61">
              <w:rPr>
                <w:rFonts w:ascii="Arial" w:hAnsi="Arial" w:cs="Arial"/>
                <w:sz w:val="22"/>
                <w:szCs w:val="22"/>
              </w:rPr>
              <w:t>4</w:t>
            </w:r>
            <w:r w:rsidRPr="008663F8">
              <w:rPr>
                <w:rFonts w:ascii="Arial" w:hAnsi="Arial" w:cs="Arial"/>
                <w:sz w:val="22"/>
                <w:szCs w:val="22"/>
              </w:rPr>
              <w:t>-week period the business is closed</w:t>
            </w:r>
          </w:p>
          <w:p w:rsidR="004C032B" w:rsidRPr="008663F8" w:rsidRDefault="004C032B" w:rsidP="004C032B">
            <w:pPr>
              <w:pStyle w:val="NormalWeb"/>
              <w:numPr>
                <w:ilvl w:val="0"/>
                <w:numId w:val="23"/>
              </w:numPr>
              <w:shd w:val="clear" w:color="auto" w:fill="FFFFFF"/>
              <w:spacing w:before="0" w:beforeAutospacing="0" w:after="0" w:afterAutospacing="0" w:line="300" w:lineRule="atLeast"/>
              <w:rPr>
                <w:rFonts w:ascii="Arial" w:hAnsi="Arial" w:cs="Arial"/>
              </w:rPr>
            </w:pPr>
            <w:r w:rsidRPr="008663F8">
              <w:rPr>
                <w:rFonts w:ascii="Arial" w:hAnsi="Arial" w:cs="Arial"/>
                <w:sz w:val="22"/>
                <w:szCs w:val="22"/>
              </w:rPr>
              <w:t>Eligible businesses with a rateable value of £51,000 or above the business will receive a cash grant of £</w:t>
            </w:r>
            <w:r w:rsidR="00AE7E61">
              <w:rPr>
                <w:rFonts w:ascii="Arial" w:hAnsi="Arial" w:cs="Arial"/>
                <w:sz w:val="22"/>
                <w:szCs w:val="22"/>
              </w:rPr>
              <w:t>3,0</w:t>
            </w:r>
            <w:r w:rsidRPr="008663F8">
              <w:rPr>
                <w:rFonts w:ascii="Arial" w:hAnsi="Arial" w:cs="Arial"/>
                <w:sz w:val="22"/>
                <w:szCs w:val="22"/>
              </w:rPr>
              <w:t xml:space="preserve">00 for each </w:t>
            </w:r>
            <w:r w:rsidR="00AE7E61">
              <w:rPr>
                <w:rFonts w:ascii="Arial" w:hAnsi="Arial" w:cs="Arial"/>
                <w:sz w:val="22"/>
                <w:szCs w:val="22"/>
              </w:rPr>
              <w:t>4</w:t>
            </w:r>
            <w:r w:rsidRPr="008663F8">
              <w:rPr>
                <w:rFonts w:ascii="Arial" w:hAnsi="Arial" w:cs="Arial"/>
                <w:sz w:val="22"/>
                <w:szCs w:val="22"/>
              </w:rPr>
              <w:t>-week period the business is closed.</w:t>
            </w:r>
          </w:p>
          <w:p w:rsidR="004C032B" w:rsidRPr="003A7C14" w:rsidRDefault="004C032B" w:rsidP="004C032B">
            <w:pPr>
              <w:pStyle w:val="NormalWeb"/>
              <w:numPr>
                <w:ilvl w:val="0"/>
                <w:numId w:val="23"/>
              </w:numPr>
              <w:shd w:val="clear" w:color="auto" w:fill="FFFFFF"/>
              <w:spacing w:before="0" w:beforeAutospacing="0" w:after="0" w:afterAutospacing="0" w:line="300" w:lineRule="atLeast"/>
              <w:rPr>
                <w:rFonts w:ascii="Arial" w:hAnsi="Arial" w:cs="Arial"/>
                <w:color w:val="FF0000"/>
              </w:rPr>
            </w:pPr>
            <w:r w:rsidRPr="008663F8">
              <w:rPr>
                <w:rFonts w:ascii="Arial" w:hAnsi="Arial" w:cs="Arial"/>
                <w:sz w:val="22"/>
                <w:szCs w:val="22"/>
              </w:rPr>
              <w:t>Grants will be based on the rateable value of the property on the first full day of local lockdown restrictions.</w:t>
            </w:r>
          </w:p>
          <w:p w:rsidR="004C032B" w:rsidRPr="003A7C14" w:rsidRDefault="004C032B" w:rsidP="004C032B">
            <w:pPr>
              <w:pStyle w:val="NormalWeb"/>
              <w:numPr>
                <w:ilvl w:val="0"/>
                <w:numId w:val="23"/>
              </w:numPr>
              <w:shd w:val="clear" w:color="auto" w:fill="FFFFFF"/>
              <w:spacing w:before="0" w:after="0" w:line="300" w:lineRule="atLeast"/>
              <w:rPr>
                <w:rFonts w:ascii="Arial" w:hAnsi="Arial" w:cs="Arial"/>
              </w:rPr>
            </w:pPr>
            <w:r>
              <w:rPr>
                <w:rFonts w:ascii="Arial" w:hAnsi="Arial" w:cs="Arial"/>
                <w:sz w:val="22"/>
                <w:szCs w:val="22"/>
              </w:rPr>
              <w:t>Grants will be paid</w:t>
            </w:r>
            <w:r w:rsidR="00036696">
              <w:rPr>
                <w:rFonts w:ascii="Arial" w:hAnsi="Arial" w:cs="Arial"/>
                <w:sz w:val="22"/>
                <w:szCs w:val="22"/>
              </w:rPr>
              <w:t xml:space="preserve"> four weekly under the conditions of a national lockdown, </w:t>
            </w:r>
            <w:r w:rsidR="00AE7E61">
              <w:rPr>
                <w:rFonts w:ascii="Arial" w:hAnsi="Arial" w:cs="Arial"/>
                <w:sz w:val="22"/>
                <w:szCs w:val="22"/>
              </w:rPr>
              <w:t xml:space="preserve">and </w:t>
            </w:r>
            <w:r w:rsidR="00036696">
              <w:rPr>
                <w:rFonts w:ascii="Arial" w:hAnsi="Arial" w:cs="Arial"/>
                <w:sz w:val="22"/>
                <w:szCs w:val="22"/>
              </w:rPr>
              <w:t>every two weeks under localised tier 3 conditions. If the applicable period for the grant is different the value of the award will be pro-rata’d accordingly</w:t>
            </w:r>
          </w:p>
          <w:p w:rsidR="004C032B" w:rsidRDefault="00AD29C2" w:rsidP="003A7C14">
            <w:pPr>
              <w:pStyle w:val="NormalWeb"/>
              <w:shd w:val="clear" w:color="auto" w:fill="FFFFFF"/>
              <w:spacing w:before="0" w:after="0" w:line="300" w:lineRule="atLeast"/>
              <w:rPr>
                <w:rFonts w:ascii="Arial" w:hAnsi="Arial" w:cs="Arial"/>
                <w:sz w:val="22"/>
                <w:szCs w:val="22"/>
              </w:rPr>
            </w:pPr>
            <w:r w:rsidRPr="003A7C14">
              <w:rPr>
                <w:rFonts w:ascii="Arial" w:hAnsi="Arial" w:cs="Arial"/>
                <w:b/>
                <w:sz w:val="22"/>
                <w:szCs w:val="22"/>
              </w:rPr>
              <w:t>Local Restrictions Support Grant (Sector)</w:t>
            </w:r>
            <w:r w:rsidRPr="003A7C14">
              <w:rPr>
                <w:rFonts w:ascii="Arial" w:hAnsi="Arial" w:cs="Arial"/>
                <w:sz w:val="22"/>
                <w:szCs w:val="22"/>
              </w:rPr>
              <w:t xml:space="preserve"> - </w:t>
            </w:r>
            <w:r w:rsidR="008F588F" w:rsidRPr="003A7C14">
              <w:rPr>
                <w:rFonts w:ascii="Arial" w:hAnsi="Arial" w:cs="Arial"/>
                <w:sz w:val="22"/>
                <w:szCs w:val="22"/>
              </w:rPr>
              <w:t xml:space="preserve">businesses that were required to close in March and which have never been able to re-open (for example nightclubs) will be paid grants of up to £3,000 for every four-week period that they have to remain closed. There is no back-dating of the scheme, </w:t>
            </w:r>
            <w:r w:rsidR="00AE7E61">
              <w:rPr>
                <w:rFonts w:ascii="Arial" w:hAnsi="Arial" w:cs="Arial"/>
                <w:sz w:val="22"/>
                <w:szCs w:val="22"/>
              </w:rPr>
              <w:t xml:space="preserve">with payments </w:t>
            </w:r>
            <w:r w:rsidR="000A7557">
              <w:rPr>
                <w:rFonts w:ascii="Arial" w:hAnsi="Arial" w:cs="Arial"/>
                <w:sz w:val="22"/>
                <w:szCs w:val="22"/>
              </w:rPr>
              <w:t>applicable fro</w:t>
            </w:r>
            <w:r w:rsidR="00AE7E61">
              <w:rPr>
                <w:rFonts w:ascii="Arial" w:hAnsi="Arial" w:cs="Arial"/>
                <w:sz w:val="22"/>
                <w:szCs w:val="22"/>
              </w:rPr>
              <w:t>m 1 No</w:t>
            </w:r>
            <w:r w:rsidR="008F588F" w:rsidRPr="003A7C14">
              <w:rPr>
                <w:rFonts w:ascii="Arial" w:hAnsi="Arial" w:cs="Arial"/>
                <w:sz w:val="22"/>
                <w:szCs w:val="22"/>
              </w:rPr>
              <w:t>vember 2020.</w:t>
            </w:r>
            <w:r w:rsidR="003B0F4F">
              <w:rPr>
                <w:rFonts w:ascii="Arial" w:hAnsi="Arial" w:cs="Arial"/>
                <w:sz w:val="22"/>
                <w:szCs w:val="22"/>
              </w:rPr>
              <w:t xml:space="preserve"> Businesses will be contacted directly by the Council if they meet the criteria for this scheme.</w:t>
            </w:r>
          </w:p>
          <w:p w:rsidR="00C14A82" w:rsidRDefault="009C2C97" w:rsidP="00C14A82">
            <w:pPr>
              <w:pStyle w:val="Default"/>
              <w:rPr>
                <w:sz w:val="22"/>
              </w:rPr>
            </w:pPr>
            <w:r>
              <w:rPr>
                <w:b/>
                <w:sz w:val="22"/>
                <w:szCs w:val="22"/>
              </w:rPr>
              <w:t>National Restrictions Lockdown Grant</w:t>
            </w:r>
            <w:r w:rsidR="00C14A82">
              <w:rPr>
                <w:sz w:val="22"/>
                <w:szCs w:val="22"/>
              </w:rPr>
              <w:t xml:space="preserve"> – businesses that were forced to remain closed </w:t>
            </w:r>
            <w:r w:rsidR="00F367A8">
              <w:rPr>
                <w:sz w:val="22"/>
                <w:szCs w:val="22"/>
              </w:rPr>
              <w:t>under National Lockdown (wef 5</w:t>
            </w:r>
            <w:r w:rsidR="00F367A8" w:rsidRPr="00F367A8">
              <w:rPr>
                <w:sz w:val="22"/>
                <w:szCs w:val="22"/>
                <w:vertAlign w:val="superscript"/>
              </w:rPr>
              <w:t>th</w:t>
            </w:r>
            <w:r w:rsidR="00F367A8">
              <w:rPr>
                <w:sz w:val="22"/>
                <w:szCs w:val="22"/>
              </w:rPr>
              <w:t xml:space="preserve"> January 2021) </w:t>
            </w:r>
            <w:r w:rsidR="00C14A82" w:rsidRPr="004C5E87">
              <w:rPr>
                <w:sz w:val="22"/>
              </w:rPr>
              <w:t xml:space="preserve">may </w:t>
            </w:r>
            <w:r w:rsidR="00C14A82">
              <w:rPr>
                <w:sz w:val="22"/>
              </w:rPr>
              <w:t>r</w:t>
            </w:r>
            <w:r w:rsidR="00C14A82" w:rsidRPr="004C5E87">
              <w:rPr>
                <w:sz w:val="22"/>
              </w:rPr>
              <w:t xml:space="preserve">eceive a </w:t>
            </w:r>
            <w:r w:rsidR="00C14A82" w:rsidRPr="004C5E87">
              <w:rPr>
                <w:b/>
                <w:bCs/>
                <w:sz w:val="22"/>
              </w:rPr>
              <w:t xml:space="preserve">one off </w:t>
            </w:r>
            <w:r w:rsidR="00C14A82">
              <w:rPr>
                <w:b/>
                <w:bCs/>
                <w:sz w:val="22"/>
              </w:rPr>
              <w:t xml:space="preserve">top up </w:t>
            </w:r>
            <w:r w:rsidR="00C14A82" w:rsidRPr="004C5E87">
              <w:rPr>
                <w:b/>
                <w:bCs/>
                <w:sz w:val="22"/>
              </w:rPr>
              <w:t>payment</w:t>
            </w:r>
            <w:r w:rsidR="00C14A82" w:rsidRPr="004C5E87">
              <w:rPr>
                <w:sz w:val="22"/>
              </w:rPr>
              <w:t xml:space="preserve"> if the business </w:t>
            </w:r>
            <w:r w:rsidR="00C14A82">
              <w:rPr>
                <w:sz w:val="22"/>
              </w:rPr>
              <w:t>occupies</w:t>
            </w:r>
            <w:r w:rsidR="00C14A82" w:rsidRPr="004C5E87">
              <w:rPr>
                <w:sz w:val="22"/>
              </w:rPr>
              <w:t xml:space="preserve"> a</w:t>
            </w:r>
            <w:r w:rsidR="00C14A82">
              <w:rPr>
                <w:sz w:val="22"/>
              </w:rPr>
              <w:t xml:space="preserve"> property with a rateable value as follows:</w:t>
            </w:r>
          </w:p>
          <w:p w:rsidR="00F367A8" w:rsidRDefault="00F367A8" w:rsidP="00C14A82">
            <w:pPr>
              <w:pStyle w:val="Default"/>
            </w:pPr>
          </w:p>
          <w:p w:rsidR="00C14A82" w:rsidRDefault="00C14A82" w:rsidP="00C14A82">
            <w:pPr>
              <w:pStyle w:val="ListParagraph"/>
              <w:numPr>
                <w:ilvl w:val="0"/>
                <w:numId w:val="22"/>
              </w:numPr>
              <w:spacing w:line="300" w:lineRule="atLeast"/>
              <w:rPr>
                <w:rFonts w:ascii="Arial" w:hAnsi="Arial" w:cs="Arial"/>
              </w:rPr>
            </w:pPr>
            <w:r>
              <w:rPr>
                <w:rFonts w:ascii="Arial" w:hAnsi="Arial" w:cs="Arial"/>
              </w:rPr>
              <w:t>£4,000 if RV up to £15,000</w:t>
            </w:r>
          </w:p>
          <w:p w:rsidR="00C14A82" w:rsidRDefault="00C14A82" w:rsidP="00C14A82">
            <w:pPr>
              <w:pStyle w:val="ListParagraph"/>
              <w:numPr>
                <w:ilvl w:val="0"/>
                <w:numId w:val="22"/>
              </w:numPr>
              <w:spacing w:line="300" w:lineRule="atLeast"/>
              <w:rPr>
                <w:rFonts w:ascii="Arial" w:hAnsi="Arial" w:cs="Arial"/>
              </w:rPr>
            </w:pPr>
            <w:r>
              <w:rPr>
                <w:rFonts w:ascii="Arial" w:hAnsi="Arial" w:cs="Arial"/>
              </w:rPr>
              <w:t>£6,000 if RV is £15,001 to £51,000</w:t>
            </w:r>
          </w:p>
          <w:p w:rsidR="00B30A3C" w:rsidRPr="00C14A82" w:rsidRDefault="00C14A82" w:rsidP="00C14A82">
            <w:pPr>
              <w:pStyle w:val="ListParagraph"/>
              <w:numPr>
                <w:ilvl w:val="0"/>
                <w:numId w:val="22"/>
              </w:numPr>
              <w:spacing w:line="300" w:lineRule="atLeast"/>
              <w:rPr>
                <w:rFonts w:ascii="Arial" w:hAnsi="Arial" w:cs="Arial"/>
              </w:rPr>
            </w:pPr>
            <w:r>
              <w:rPr>
                <w:rFonts w:ascii="Arial" w:hAnsi="Arial" w:cs="Arial"/>
              </w:rPr>
              <w:t>£9,000 if RV over £51,000</w:t>
            </w:r>
          </w:p>
        </w:tc>
      </w:tr>
      <w:tr w:rsidR="00274C60" w:rsidRPr="00895D35" w:rsidTr="003A7C14">
        <w:tc>
          <w:tcPr>
            <w:tcW w:w="1980" w:type="dxa"/>
            <w:shd w:val="clear" w:color="auto" w:fill="D9D9D9" w:themeFill="background1" w:themeFillShade="D9"/>
          </w:tcPr>
          <w:p w:rsidR="00274C60" w:rsidRPr="00B25436" w:rsidRDefault="00675AE9" w:rsidP="00B25436">
            <w:pPr>
              <w:spacing w:line="300" w:lineRule="atLeast"/>
              <w:jc w:val="center"/>
              <w:rPr>
                <w:rFonts w:ascii="Arial" w:hAnsi="Arial" w:cs="Arial"/>
                <w:b/>
                <w:bCs/>
              </w:rPr>
            </w:pPr>
            <w:r>
              <w:rPr>
                <w:rFonts w:ascii="Arial" w:hAnsi="Arial" w:cs="Arial"/>
                <w:b/>
                <w:bCs/>
              </w:rPr>
              <w:t>Newark and Sherwood District Council</w:t>
            </w:r>
            <w:r w:rsidR="00274C60" w:rsidRPr="00B25436">
              <w:rPr>
                <w:rFonts w:ascii="Arial" w:hAnsi="Arial" w:cs="Arial"/>
                <w:b/>
                <w:bCs/>
              </w:rPr>
              <w:t xml:space="preserve"> </w:t>
            </w:r>
            <w:r w:rsidR="003C0FB5">
              <w:rPr>
                <w:rFonts w:ascii="Arial" w:hAnsi="Arial" w:cs="Arial"/>
                <w:b/>
                <w:bCs/>
              </w:rPr>
              <w:t>Additional Restrictions Grant</w:t>
            </w:r>
          </w:p>
          <w:p w:rsidR="00274C60" w:rsidRPr="00B25436" w:rsidRDefault="00274C60" w:rsidP="00B25436">
            <w:pPr>
              <w:spacing w:line="300" w:lineRule="atLeast"/>
              <w:jc w:val="center"/>
              <w:rPr>
                <w:rFonts w:ascii="Arial" w:hAnsi="Arial" w:cs="Arial"/>
                <w:b/>
                <w:bCs/>
              </w:rPr>
            </w:pPr>
          </w:p>
        </w:tc>
        <w:tc>
          <w:tcPr>
            <w:tcW w:w="8221" w:type="dxa"/>
          </w:tcPr>
          <w:p w:rsidR="00274C60" w:rsidRPr="004C5E87" w:rsidRDefault="00274C60" w:rsidP="004C5E87">
            <w:pPr>
              <w:pStyle w:val="Default"/>
              <w:rPr>
                <w:sz w:val="22"/>
              </w:rPr>
            </w:pPr>
            <w:r w:rsidRPr="004C5E87">
              <w:rPr>
                <w:sz w:val="22"/>
              </w:rPr>
              <w:t xml:space="preserve">An eligible business may </w:t>
            </w:r>
            <w:r w:rsidR="009C09AF">
              <w:rPr>
                <w:sz w:val="22"/>
              </w:rPr>
              <w:t>r</w:t>
            </w:r>
            <w:r w:rsidRPr="004C5E87">
              <w:rPr>
                <w:sz w:val="22"/>
              </w:rPr>
              <w:t xml:space="preserve">eceive (subject to the availability of funds) a </w:t>
            </w:r>
            <w:r w:rsidRPr="004C5E87">
              <w:rPr>
                <w:b/>
                <w:bCs/>
                <w:sz w:val="22"/>
              </w:rPr>
              <w:t>one off payment</w:t>
            </w:r>
            <w:r w:rsidRPr="004C5E87">
              <w:rPr>
                <w:sz w:val="22"/>
              </w:rPr>
              <w:t xml:space="preserve"> if the business </w:t>
            </w:r>
            <w:r>
              <w:rPr>
                <w:sz w:val="22"/>
              </w:rPr>
              <w:t>occupies</w:t>
            </w:r>
            <w:r w:rsidRPr="004C5E87">
              <w:rPr>
                <w:sz w:val="22"/>
              </w:rPr>
              <w:t xml:space="preserve"> a property with a rateable value (</w:t>
            </w:r>
            <w:r>
              <w:rPr>
                <w:sz w:val="22"/>
              </w:rPr>
              <w:t xml:space="preserve">or </w:t>
            </w:r>
            <w:r w:rsidRPr="004C5E87">
              <w:rPr>
                <w:sz w:val="22"/>
              </w:rPr>
              <w:t>if there is no rateable value a proxy such as annual rent)</w:t>
            </w:r>
            <w:r w:rsidRPr="004C5E87">
              <w:rPr>
                <w:rFonts w:ascii="Calibri" w:hAnsi="Calibri" w:cs="Calibri"/>
                <w:sz w:val="22"/>
              </w:rPr>
              <w:t xml:space="preserve"> </w:t>
            </w:r>
            <w:r w:rsidRPr="004C5E87">
              <w:rPr>
                <w:sz w:val="22"/>
              </w:rPr>
              <w:t xml:space="preserve">as </w:t>
            </w:r>
            <w:r>
              <w:rPr>
                <w:sz w:val="22"/>
              </w:rPr>
              <w:t>f</w:t>
            </w:r>
            <w:r w:rsidRPr="004C5E87">
              <w:rPr>
                <w:sz w:val="22"/>
              </w:rPr>
              <w:t>ollows:</w:t>
            </w:r>
          </w:p>
          <w:p w:rsidR="00274C60" w:rsidRDefault="00274C60" w:rsidP="00274C60">
            <w:pPr>
              <w:pStyle w:val="ListParagraph"/>
              <w:numPr>
                <w:ilvl w:val="0"/>
                <w:numId w:val="22"/>
              </w:numPr>
              <w:spacing w:line="300" w:lineRule="atLeast"/>
              <w:rPr>
                <w:rFonts w:ascii="Arial" w:hAnsi="Arial" w:cs="Arial"/>
              </w:rPr>
            </w:pPr>
            <w:r>
              <w:rPr>
                <w:rFonts w:ascii="Arial" w:hAnsi="Arial" w:cs="Arial"/>
              </w:rPr>
              <w:t>£1,</w:t>
            </w:r>
            <w:r w:rsidR="00675AE9">
              <w:rPr>
                <w:rFonts w:ascii="Arial" w:hAnsi="Arial" w:cs="Arial"/>
              </w:rPr>
              <w:t>500</w:t>
            </w:r>
            <w:r>
              <w:rPr>
                <w:rFonts w:ascii="Arial" w:hAnsi="Arial" w:cs="Arial"/>
              </w:rPr>
              <w:t xml:space="preserve"> if RV up to £15,000</w:t>
            </w:r>
          </w:p>
          <w:p w:rsidR="00274C60" w:rsidRDefault="00274C60" w:rsidP="00274C60">
            <w:pPr>
              <w:pStyle w:val="ListParagraph"/>
              <w:numPr>
                <w:ilvl w:val="0"/>
                <w:numId w:val="22"/>
              </w:numPr>
              <w:spacing w:line="300" w:lineRule="atLeast"/>
              <w:rPr>
                <w:rFonts w:ascii="Arial" w:hAnsi="Arial" w:cs="Arial"/>
              </w:rPr>
            </w:pPr>
            <w:r>
              <w:rPr>
                <w:rFonts w:ascii="Arial" w:hAnsi="Arial" w:cs="Arial"/>
              </w:rPr>
              <w:t>£</w:t>
            </w:r>
            <w:r w:rsidR="00675AE9">
              <w:rPr>
                <w:rFonts w:ascii="Arial" w:hAnsi="Arial" w:cs="Arial"/>
              </w:rPr>
              <w:t>3,000</w:t>
            </w:r>
            <w:r>
              <w:rPr>
                <w:rFonts w:ascii="Arial" w:hAnsi="Arial" w:cs="Arial"/>
              </w:rPr>
              <w:t xml:space="preserve"> if RV is £15,001 to £51,000</w:t>
            </w:r>
          </w:p>
          <w:p w:rsidR="00274C60" w:rsidRDefault="00274C60" w:rsidP="00274C60">
            <w:pPr>
              <w:pStyle w:val="ListParagraph"/>
              <w:numPr>
                <w:ilvl w:val="0"/>
                <w:numId w:val="22"/>
              </w:numPr>
              <w:spacing w:line="300" w:lineRule="atLeast"/>
              <w:rPr>
                <w:rFonts w:ascii="Arial" w:hAnsi="Arial" w:cs="Arial"/>
              </w:rPr>
            </w:pPr>
            <w:r>
              <w:rPr>
                <w:rFonts w:ascii="Arial" w:hAnsi="Arial" w:cs="Arial"/>
              </w:rPr>
              <w:t>£</w:t>
            </w:r>
            <w:r w:rsidR="00675AE9">
              <w:rPr>
                <w:rFonts w:ascii="Arial" w:hAnsi="Arial" w:cs="Arial"/>
              </w:rPr>
              <w:t>7,000</w:t>
            </w:r>
            <w:r>
              <w:rPr>
                <w:rFonts w:ascii="Arial" w:hAnsi="Arial" w:cs="Arial"/>
              </w:rPr>
              <w:t xml:space="preserve"> if RV over £51,000</w:t>
            </w:r>
          </w:p>
          <w:p w:rsidR="00274C60" w:rsidRDefault="00274C60">
            <w:pPr>
              <w:spacing w:line="300" w:lineRule="atLeast"/>
              <w:rPr>
                <w:rFonts w:ascii="Arial" w:hAnsi="Arial" w:cs="Arial"/>
              </w:rPr>
            </w:pPr>
          </w:p>
          <w:p w:rsidR="00274C60" w:rsidRDefault="00274C60" w:rsidP="00C50587">
            <w:pPr>
              <w:spacing w:line="300" w:lineRule="atLeast"/>
              <w:rPr>
                <w:rFonts w:ascii="Arial" w:hAnsi="Arial" w:cs="Arial"/>
              </w:rPr>
            </w:pPr>
            <w:r>
              <w:rPr>
                <w:rFonts w:ascii="Arial" w:hAnsi="Arial" w:cs="Arial"/>
              </w:rPr>
              <w:t xml:space="preserve">If you do not wholly occupy a property listed for business rates (i.e. not liable for business rates) and are not charged a fixed property charge you may be entitled to a fixed grant of £1,000 if you have </w:t>
            </w:r>
            <w:r w:rsidR="009668FF">
              <w:rPr>
                <w:rFonts w:ascii="Arial" w:hAnsi="Arial" w:cs="Arial"/>
              </w:rPr>
              <w:t xml:space="preserve"> been forced to close your business due to  COVID restrictions</w:t>
            </w:r>
            <w:r w:rsidR="003B01DD">
              <w:rPr>
                <w:rFonts w:ascii="Arial" w:hAnsi="Arial" w:cs="Arial"/>
              </w:rPr>
              <w:t xml:space="preserve"> and temporarily </w:t>
            </w:r>
            <w:r w:rsidR="001065AC">
              <w:rPr>
                <w:rFonts w:ascii="Arial" w:hAnsi="Arial" w:cs="Arial"/>
              </w:rPr>
              <w:t>ceased trading</w:t>
            </w:r>
            <w:r w:rsidR="00195609">
              <w:rPr>
                <w:rFonts w:ascii="Arial" w:hAnsi="Arial" w:cs="Arial"/>
              </w:rPr>
              <w:t xml:space="preserve">, or £500 if you are still </w:t>
            </w:r>
            <w:r w:rsidR="001065AC">
              <w:rPr>
                <w:rFonts w:ascii="Arial" w:hAnsi="Arial" w:cs="Arial"/>
              </w:rPr>
              <w:t>operating</w:t>
            </w:r>
            <w:r w:rsidR="00195609">
              <w:rPr>
                <w:rFonts w:ascii="Arial" w:hAnsi="Arial" w:cs="Arial"/>
              </w:rPr>
              <w:t>.</w:t>
            </w:r>
          </w:p>
          <w:p w:rsidR="004E7714" w:rsidRDefault="004E7714" w:rsidP="00C50587">
            <w:pPr>
              <w:spacing w:line="300" w:lineRule="atLeast"/>
              <w:rPr>
                <w:rFonts w:ascii="Arial" w:hAnsi="Arial" w:cs="Arial"/>
              </w:rPr>
            </w:pPr>
          </w:p>
          <w:p w:rsidR="004E7714" w:rsidRPr="004C5E87" w:rsidRDefault="004E7714" w:rsidP="004E7714">
            <w:pPr>
              <w:pStyle w:val="Default"/>
              <w:rPr>
                <w:sz w:val="22"/>
              </w:rPr>
            </w:pPr>
            <w:r>
              <w:t>For the period 2</w:t>
            </w:r>
            <w:r w:rsidRPr="003844C3">
              <w:rPr>
                <w:vertAlign w:val="superscript"/>
              </w:rPr>
              <w:t>nd</w:t>
            </w:r>
            <w:r>
              <w:t xml:space="preserve"> Dec to 16</w:t>
            </w:r>
            <w:r w:rsidRPr="003844C3">
              <w:rPr>
                <w:vertAlign w:val="superscript"/>
              </w:rPr>
              <w:t>th</w:t>
            </w:r>
            <w:r>
              <w:t xml:space="preserve"> Dec an eligible business may receive (subject to availability of funds) a one off payment </w:t>
            </w:r>
            <w:r w:rsidRPr="004C5E87">
              <w:rPr>
                <w:sz w:val="22"/>
              </w:rPr>
              <w:t xml:space="preserve">if the business </w:t>
            </w:r>
            <w:r>
              <w:rPr>
                <w:sz w:val="22"/>
              </w:rPr>
              <w:t>occupies</w:t>
            </w:r>
            <w:r w:rsidRPr="004C5E87">
              <w:rPr>
                <w:sz w:val="22"/>
              </w:rPr>
              <w:t xml:space="preserve"> a property with a rateable value (</w:t>
            </w:r>
            <w:r>
              <w:rPr>
                <w:sz w:val="22"/>
              </w:rPr>
              <w:t xml:space="preserve">or </w:t>
            </w:r>
            <w:r w:rsidRPr="004C5E87">
              <w:rPr>
                <w:sz w:val="22"/>
              </w:rPr>
              <w:t>if there is no rateable value a proxy such as annual rent)</w:t>
            </w:r>
            <w:r w:rsidRPr="004C5E87">
              <w:rPr>
                <w:rFonts w:ascii="Calibri" w:hAnsi="Calibri" w:cs="Calibri"/>
                <w:sz w:val="22"/>
              </w:rPr>
              <w:t xml:space="preserve"> </w:t>
            </w:r>
            <w:r w:rsidRPr="004C5E87">
              <w:rPr>
                <w:sz w:val="22"/>
              </w:rPr>
              <w:t xml:space="preserve">as </w:t>
            </w:r>
            <w:r>
              <w:rPr>
                <w:sz w:val="22"/>
              </w:rPr>
              <w:t>f</w:t>
            </w:r>
            <w:r w:rsidRPr="004C5E87">
              <w:rPr>
                <w:sz w:val="22"/>
              </w:rPr>
              <w:t>ollows:</w:t>
            </w:r>
          </w:p>
          <w:p w:rsidR="004E7714" w:rsidRDefault="004E7714" w:rsidP="004E7714">
            <w:pPr>
              <w:pStyle w:val="ListParagraph"/>
              <w:numPr>
                <w:ilvl w:val="0"/>
                <w:numId w:val="22"/>
              </w:numPr>
              <w:spacing w:line="300" w:lineRule="atLeast"/>
              <w:rPr>
                <w:rFonts w:ascii="Arial" w:hAnsi="Arial" w:cs="Arial"/>
              </w:rPr>
            </w:pPr>
            <w:r>
              <w:rPr>
                <w:rFonts w:ascii="Arial" w:hAnsi="Arial" w:cs="Arial"/>
              </w:rPr>
              <w:t>£750 if RV up to £15,000</w:t>
            </w:r>
          </w:p>
          <w:p w:rsidR="004E7714" w:rsidRDefault="004E7714" w:rsidP="004E7714">
            <w:pPr>
              <w:pStyle w:val="ListParagraph"/>
              <w:numPr>
                <w:ilvl w:val="0"/>
                <w:numId w:val="22"/>
              </w:numPr>
              <w:spacing w:line="300" w:lineRule="atLeast"/>
              <w:rPr>
                <w:rFonts w:ascii="Arial" w:hAnsi="Arial" w:cs="Arial"/>
              </w:rPr>
            </w:pPr>
            <w:r>
              <w:rPr>
                <w:rFonts w:ascii="Arial" w:hAnsi="Arial" w:cs="Arial"/>
              </w:rPr>
              <w:t>£1,500 if RV is £15,001 to £51,000</w:t>
            </w:r>
          </w:p>
          <w:p w:rsidR="004E7714" w:rsidRDefault="004E7714" w:rsidP="004E7714">
            <w:pPr>
              <w:pStyle w:val="ListParagraph"/>
              <w:numPr>
                <w:ilvl w:val="0"/>
                <w:numId w:val="22"/>
              </w:numPr>
              <w:spacing w:line="300" w:lineRule="atLeast"/>
              <w:rPr>
                <w:rFonts w:ascii="Arial" w:hAnsi="Arial" w:cs="Arial"/>
              </w:rPr>
            </w:pPr>
            <w:r>
              <w:rPr>
                <w:rFonts w:ascii="Arial" w:hAnsi="Arial" w:cs="Arial"/>
              </w:rPr>
              <w:t>£3,500 if RV over £51,000</w:t>
            </w:r>
          </w:p>
          <w:p w:rsidR="006B3DB1" w:rsidRDefault="004E7714" w:rsidP="00C50587">
            <w:pPr>
              <w:spacing w:line="300" w:lineRule="atLeast"/>
              <w:rPr>
                <w:rFonts w:ascii="Arial" w:hAnsi="Arial" w:cs="Arial"/>
              </w:rPr>
            </w:pPr>
            <w:r>
              <w:rPr>
                <w:rFonts w:ascii="Arial" w:hAnsi="Arial" w:cs="Arial"/>
              </w:rPr>
              <w:t>Where the District remains under Tier 3 restrictions for the period 17</w:t>
            </w:r>
            <w:r w:rsidRPr="003844C3">
              <w:rPr>
                <w:rFonts w:ascii="Arial" w:hAnsi="Arial" w:cs="Arial"/>
                <w:vertAlign w:val="superscript"/>
              </w:rPr>
              <w:t>th</w:t>
            </w:r>
            <w:r>
              <w:rPr>
                <w:rFonts w:ascii="Arial" w:hAnsi="Arial" w:cs="Arial"/>
              </w:rPr>
              <w:t xml:space="preserve"> December to 31</w:t>
            </w:r>
            <w:r w:rsidRPr="003844C3">
              <w:rPr>
                <w:rFonts w:ascii="Arial" w:hAnsi="Arial" w:cs="Arial"/>
                <w:vertAlign w:val="superscript"/>
              </w:rPr>
              <w:t>st</w:t>
            </w:r>
            <w:r>
              <w:rPr>
                <w:rFonts w:ascii="Arial" w:hAnsi="Arial" w:cs="Arial"/>
              </w:rPr>
              <w:t xml:space="preserve"> December a further one off payment of the above may be made (subject to availability of funds).</w:t>
            </w:r>
          </w:p>
          <w:p w:rsidR="006B3DB1" w:rsidRDefault="006B3DB1" w:rsidP="00C50587">
            <w:pPr>
              <w:spacing w:line="300" w:lineRule="atLeast"/>
              <w:rPr>
                <w:rFonts w:ascii="Arial" w:hAnsi="Arial" w:cs="Arial"/>
              </w:rPr>
            </w:pPr>
          </w:p>
          <w:p w:rsidR="0029753A" w:rsidRDefault="006B3DB1" w:rsidP="0029753A">
            <w:pPr>
              <w:spacing w:line="300" w:lineRule="atLeast"/>
              <w:rPr>
                <w:rFonts w:ascii="Arial" w:hAnsi="Arial" w:cs="Arial"/>
              </w:rPr>
            </w:pPr>
            <w:r>
              <w:rPr>
                <w:rFonts w:ascii="Arial" w:hAnsi="Arial" w:cs="Arial"/>
              </w:rPr>
              <w:t xml:space="preserve">For the period </w:t>
            </w:r>
            <w:r w:rsidR="009C2C97">
              <w:rPr>
                <w:rFonts w:ascii="Arial" w:hAnsi="Arial" w:cs="Arial"/>
              </w:rPr>
              <w:t xml:space="preserve">commencing </w:t>
            </w:r>
            <w:r>
              <w:rPr>
                <w:rFonts w:ascii="Arial" w:hAnsi="Arial" w:cs="Arial"/>
              </w:rPr>
              <w:t>5</w:t>
            </w:r>
            <w:r w:rsidRPr="006B3DB1">
              <w:rPr>
                <w:rFonts w:ascii="Arial" w:hAnsi="Arial" w:cs="Arial"/>
                <w:vertAlign w:val="superscript"/>
              </w:rPr>
              <w:t>th</w:t>
            </w:r>
            <w:r>
              <w:rPr>
                <w:rFonts w:ascii="Arial" w:hAnsi="Arial" w:cs="Arial"/>
              </w:rPr>
              <w:t xml:space="preserve"> January 2021 the District will remain under National Lockdown.</w:t>
            </w:r>
            <w:r w:rsidR="0029753A">
              <w:rPr>
                <w:rFonts w:ascii="Arial" w:hAnsi="Arial" w:cs="Arial"/>
              </w:rPr>
              <w:t xml:space="preserve"> </w:t>
            </w:r>
            <w:r w:rsidR="0029753A">
              <w:rPr>
                <w:rFonts w:ascii="Arial" w:hAnsi="Arial" w:cs="Arial"/>
              </w:rPr>
              <w:t>If you do not wholly occupy a property listed for business rates (i.e. not liable for business rates) and are not charged a fixed property charge you may be</w:t>
            </w:r>
            <w:r w:rsidR="0029753A">
              <w:rPr>
                <w:rFonts w:ascii="Arial" w:hAnsi="Arial" w:cs="Arial"/>
              </w:rPr>
              <w:t xml:space="preserve"> entitled to a fixed grant of £2</w:t>
            </w:r>
            <w:r w:rsidR="0029753A">
              <w:rPr>
                <w:rFonts w:ascii="Arial" w:hAnsi="Arial" w:cs="Arial"/>
              </w:rPr>
              <w:t>,000 if you have  been forced to close your business due to  COVID restrictions and temporarily ceased trading</w:t>
            </w:r>
            <w:r w:rsidR="0029753A">
              <w:rPr>
                <w:rFonts w:ascii="Arial" w:hAnsi="Arial" w:cs="Arial"/>
              </w:rPr>
              <w:t>, or £1,0</w:t>
            </w:r>
            <w:r w:rsidR="0029753A">
              <w:rPr>
                <w:rFonts w:ascii="Arial" w:hAnsi="Arial" w:cs="Arial"/>
              </w:rPr>
              <w:t>00 if you are still operating.</w:t>
            </w:r>
          </w:p>
          <w:p w:rsidR="006B3DB1" w:rsidRDefault="006B3DB1" w:rsidP="00C50587">
            <w:pPr>
              <w:spacing w:line="300" w:lineRule="atLeast"/>
              <w:rPr>
                <w:rFonts w:ascii="Arial" w:hAnsi="Arial" w:cs="Arial"/>
              </w:rPr>
            </w:pPr>
          </w:p>
          <w:p w:rsidR="004E7714" w:rsidRPr="001839C4" w:rsidRDefault="004E7714" w:rsidP="00C50587">
            <w:pPr>
              <w:spacing w:line="300" w:lineRule="atLeast"/>
              <w:rPr>
                <w:rFonts w:ascii="Arial" w:hAnsi="Arial" w:cs="Arial"/>
              </w:rPr>
            </w:pPr>
          </w:p>
        </w:tc>
      </w:tr>
      <w:bookmarkEnd w:id="0"/>
    </w:tbl>
    <w:p w:rsidR="00BC408C" w:rsidRDefault="00BC408C" w:rsidP="00B25436">
      <w:pPr>
        <w:spacing w:after="0" w:line="300" w:lineRule="atLeast"/>
        <w:rPr>
          <w:rFonts w:ascii="Arial" w:hAnsi="Arial" w:cs="Arial"/>
        </w:rPr>
      </w:pPr>
    </w:p>
    <w:p w:rsidR="00B40850" w:rsidRDefault="00B40850" w:rsidP="00FC3843">
      <w:pPr>
        <w:spacing w:line="300" w:lineRule="atLeast"/>
        <w:jc w:val="both"/>
        <w:rPr>
          <w:rFonts w:ascii="Arial" w:hAnsi="Arial" w:cs="Arial"/>
        </w:rPr>
      </w:pPr>
      <w:r>
        <w:rPr>
          <w:rFonts w:ascii="Arial" w:hAnsi="Arial" w:cs="Arial"/>
        </w:rPr>
        <w:t xml:space="preserve">For the </w:t>
      </w:r>
      <w:r w:rsidR="00675AE9">
        <w:rPr>
          <w:rFonts w:ascii="Arial" w:hAnsi="Arial" w:cs="Arial"/>
        </w:rPr>
        <w:t>Newark and Sherwood District Council</w:t>
      </w:r>
      <w:r w:rsidR="009668FF">
        <w:rPr>
          <w:rFonts w:ascii="Arial" w:hAnsi="Arial" w:cs="Arial"/>
        </w:rPr>
        <w:t xml:space="preserve"> </w:t>
      </w:r>
      <w:r w:rsidR="003C0FB5">
        <w:rPr>
          <w:rFonts w:ascii="Arial" w:hAnsi="Arial" w:cs="Arial"/>
        </w:rPr>
        <w:t>Additional Restrictions Grant</w:t>
      </w:r>
      <w:r w:rsidR="00C50587">
        <w:rPr>
          <w:rFonts w:ascii="Arial" w:hAnsi="Arial" w:cs="Arial"/>
        </w:rPr>
        <w:t xml:space="preserve"> </w:t>
      </w:r>
      <w:r>
        <w:rPr>
          <w:rFonts w:ascii="Arial" w:hAnsi="Arial" w:cs="Arial"/>
        </w:rPr>
        <w:t xml:space="preserve">Scheme this applies initially for a 28 day period. If the lockdown arrangements are extended </w:t>
      </w:r>
      <w:r w:rsidR="00D85387">
        <w:rPr>
          <w:rFonts w:ascii="Arial" w:hAnsi="Arial" w:cs="Arial"/>
        </w:rPr>
        <w:t xml:space="preserve">and additional Government funding is made available </w:t>
      </w:r>
      <w:r>
        <w:rPr>
          <w:rFonts w:ascii="Arial" w:hAnsi="Arial" w:cs="Arial"/>
        </w:rPr>
        <w:t xml:space="preserve">you will not be asked to re-apply and pro-rata payments will be made subject to </w:t>
      </w:r>
      <w:r w:rsidR="00D85387">
        <w:rPr>
          <w:rFonts w:ascii="Arial" w:hAnsi="Arial" w:cs="Arial"/>
        </w:rPr>
        <w:t xml:space="preserve">the amount of </w:t>
      </w:r>
      <w:r>
        <w:rPr>
          <w:rFonts w:ascii="Arial" w:hAnsi="Arial" w:cs="Arial"/>
        </w:rPr>
        <w:t>Government Funding being made available.</w:t>
      </w:r>
      <w:r w:rsidR="004D39A9">
        <w:rPr>
          <w:rFonts w:ascii="Arial" w:hAnsi="Arial" w:cs="Arial"/>
        </w:rPr>
        <w:t xml:space="preserve"> It is the responsibility of the applicant to inform us of any changes to their original application, taking into </w:t>
      </w:r>
      <w:r w:rsidR="00D85387">
        <w:rPr>
          <w:rFonts w:ascii="Arial" w:hAnsi="Arial" w:cs="Arial"/>
        </w:rPr>
        <w:t xml:space="preserve">account </w:t>
      </w:r>
      <w:r w:rsidR="004D39A9">
        <w:rPr>
          <w:rFonts w:ascii="Arial" w:hAnsi="Arial" w:cs="Arial"/>
        </w:rPr>
        <w:t>the requirements in section 7 below to not provide misleading information.</w:t>
      </w:r>
    </w:p>
    <w:p w:rsidR="000A7557" w:rsidRDefault="000A7557" w:rsidP="00FC3843">
      <w:pPr>
        <w:spacing w:line="300" w:lineRule="atLeast"/>
        <w:jc w:val="both"/>
        <w:rPr>
          <w:rFonts w:ascii="Arial" w:hAnsi="Arial" w:cs="Arial"/>
        </w:rPr>
      </w:pPr>
      <w:r>
        <w:rPr>
          <w:rFonts w:ascii="Arial" w:hAnsi="Arial" w:cs="Arial"/>
        </w:rPr>
        <w:t>The Local Restrictions Support Grants</w:t>
      </w:r>
      <w:r w:rsidR="00F542EF">
        <w:rPr>
          <w:rFonts w:ascii="Arial" w:hAnsi="Arial" w:cs="Arial"/>
        </w:rPr>
        <w:t xml:space="preserve"> (both Open and Closed)</w:t>
      </w:r>
      <w:r>
        <w:rPr>
          <w:rFonts w:ascii="Arial" w:hAnsi="Arial" w:cs="Arial"/>
        </w:rPr>
        <w:t xml:space="preserve"> apply from when the Council is informed of its ‘tier status’ as a result of Covid. All grants are subject to sufficient government funding being made available and are capped at the respective funding levels.</w:t>
      </w:r>
    </w:p>
    <w:p w:rsidR="00EF5E84" w:rsidRDefault="00F2001E" w:rsidP="00B25436">
      <w:pPr>
        <w:shd w:val="clear" w:color="auto" w:fill="FFFFFF"/>
        <w:spacing w:after="0" w:line="300" w:lineRule="atLeast"/>
        <w:rPr>
          <w:rFonts w:ascii="Arial" w:hAnsi="Arial" w:cs="Arial"/>
          <w:shd w:val="clear" w:color="auto" w:fill="FFFFFF"/>
        </w:rPr>
      </w:pPr>
      <w:r w:rsidRPr="00B25436">
        <w:rPr>
          <w:rFonts w:ascii="Arial" w:hAnsi="Arial" w:cs="Arial"/>
          <w:b/>
          <w:bCs/>
          <w:shd w:val="clear" w:color="auto" w:fill="FFFFFF"/>
        </w:rPr>
        <w:t>Note:</w:t>
      </w:r>
      <w:r w:rsidRPr="00B25436">
        <w:rPr>
          <w:rFonts w:ascii="Arial" w:hAnsi="Arial" w:cs="Arial"/>
          <w:shd w:val="clear" w:color="auto" w:fill="FFFFFF"/>
        </w:rPr>
        <w:t xml:space="preserve"> </w:t>
      </w:r>
    </w:p>
    <w:p w:rsidR="00EF5E84" w:rsidRDefault="00DA5E6A" w:rsidP="00DA6867">
      <w:pPr>
        <w:shd w:val="clear" w:color="auto" w:fill="FFFFFF"/>
        <w:spacing w:after="0" w:line="300" w:lineRule="atLeast"/>
        <w:jc w:val="both"/>
        <w:rPr>
          <w:rFonts w:ascii="Arial" w:hAnsi="Arial" w:cs="Arial"/>
          <w:shd w:val="clear" w:color="auto" w:fill="FFFFFF"/>
        </w:rPr>
      </w:pPr>
      <w:r>
        <w:rPr>
          <w:rFonts w:ascii="Arial" w:hAnsi="Arial" w:cs="Arial"/>
          <w:shd w:val="clear" w:color="auto" w:fill="FFFFFF"/>
        </w:rPr>
        <w:t xml:space="preserve">We </w:t>
      </w:r>
      <w:r w:rsidR="00F0087E" w:rsidRPr="00F0087E">
        <w:rPr>
          <w:rFonts w:ascii="Arial" w:hAnsi="Arial" w:cs="Arial"/>
          <w:shd w:val="clear" w:color="auto" w:fill="FFFFFF"/>
        </w:rPr>
        <w:t>reserve the right to modify and/or withdraw each grant award and its associated conditions, particularly to ensure that public money is spent well. This may be in response to changes in national legislation, local economic and health conditions and changes in funding circumstances.</w:t>
      </w:r>
      <w:r w:rsidR="004C032B">
        <w:rPr>
          <w:rFonts w:ascii="Arial" w:hAnsi="Arial" w:cs="Arial"/>
          <w:shd w:val="clear" w:color="auto" w:fill="FFFFFF"/>
        </w:rPr>
        <w:t xml:space="preserve"> Any payments made outside of the payment cycles will be pro-rata’d accordingly.</w:t>
      </w:r>
    </w:p>
    <w:p w:rsidR="00322C3A" w:rsidRDefault="00322C3A" w:rsidP="001839C4">
      <w:pPr>
        <w:shd w:val="clear" w:color="auto" w:fill="FFFFFF"/>
        <w:spacing w:after="0" w:line="300" w:lineRule="atLeast"/>
        <w:jc w:val="both"/>
        <w:rPr>
          <w:rFonts w:ascii="Arial" w:hAnsi="Arial" w:cs="Arial"/>
          <w:shd w:val="clear" w:color="auto" w:fill="FFFFFF"/>
        </w:rPr>
      </w:pPr>
    </w:p>
    <w:p w:rsidR="00E70C87" w:rsidRPr="00B25436" w:rsidRDefault="00E70C87" w:rsidP="00E70C87">
      <w:pPr>
        <w:shd w:val="clear" w:color="auto" w:fill="FFFFFF"/>
        <w:spacing w:after="0" w:line="300" w:lineRule="atLeast"/>
        <w:ind w:left="300"/>
        <w:rPr>
          <w:rFonts w:ascii="Arial" w:eastAsia="Times New Roman" w:hAnsi="Arial" w:cs="Arial"/>
          <w:color w:val="0B0C0C"/>
          <w:lang w:eastAsia="en-GB"/>
        </w:rPr>
      </w:pPr>
    </w:p>
    <w:p w:rsidR="00F2001E" w:rsidRPr="00B25436" w:rsidRDefault="00F2001E" w:rsidP="003A7C14">
      <w:pPr>
        <w:spacing w:after="0" w:line="300" w:lineRule="atLeast"/>
        <w:ind w:left="720" w:hanging="720"/>
        <w:jc w:val="both"/>
        <w:rPr>
          <w:rFonts w:ascii="Arial" w:hAnsi="Arial" w:cs="Arial"/>
          <w:b/>
          <w:bCs/>
          <w:shd w:val="clear" w:color="auto" w:fill="FFFFFF"/>
        </w:rPr>
      </w:pPr>
      <w:r w:rsidRPr="00B25436">
        <w:rPr>
          <w:rFonts w:ascii="Arial" w:hAnsi="Arial" w:cs="Arial"/>
          <w:b/>
          <w:bCs/>
          <w:shd w:val="clear" w:color="auto" w:fill="FFFFFF"/>
        </w:rPr>
        <w:t>4.</w:t>
      </w:r>
      <w:r w:rsidRPr="00B25436">
        <w:rPr>
          <w:rFonts w:ascii="Arial" w:hAnsi="Arial" w:cs="Arial"/>
          <w:b/>
          <w:bCs/>
          <w:shd w:val="clear" w:color="auto" w:fill="FFFFFF"/>
        </w:rPr>
        <w:tab/>
        <w:t xml:space="preserve">PAYMENT OF THE </w:t>
      </w:r>
      <w:r w:rsidR="003C0FB5">
        <w:rPr>
          <w:rFonts w:ascii="Arial" w:hAnsi="Arial" w:cs="Arial"/>
          <w:b/>
          <w:bCs/>
          <w:shd w:val="clear" w:color="auto" w:fill="FFFFFF"/>
        </w:rPr>
        <w:t>N</w:t>
      </w:r>
      <w:r w:rsidR="00CE6BBB">
        <w:rPr>
          <w:rFonts w:ascii="Arial" w:hAnsi="Arial" w:cs="Arial"/>
          <w:b/>
          <w:bCs/>
          <w:shd w:val="clear" w:color="auto" w:fill="FFFFFF"/>
        </w:rPr>
        <w:t>EWARK AND SHERWOOD DISTRICT COUNCIL ADDITIONAL RESTRICTIONS</w:t>
      </w:r>
      <w:r w:rsidR="003C0FB5">
        <w:rPr>
          <w:rFonts w:ascii="Arial" w:hAnsi="Arial" w:cs="Arial"/>
          <w:b/>
          <w:bCs/>
          <w:shd w:val="clear" w:color="auto" w:fill="FFFFFF"/>
        </w:rPr>
        <w:t xml:space="preserve"> </w:t>
      </w:r>
      <w:r w:rsidRPr="00B25436">
        <w:rPr>
          <w:rFonts w:ascii="Arial" w:hAnsi="Arial" w:cs="Arial"/>
          <w:b/>
          <w:bCs/>
          <w:shd w:val="clear" w:color="auto" w:fill="FFFFFF"/>
        </w:rPr>
        <w:t>GRANT</w:t>
      </w:r>
      <w:r w:rsidR="00AE7E61">
        <w:rPr>
          <w:rFonts w:ascii="Arial" w:hAnsi="Arial" w:cs="Arial"/>
          <w:b/>
          <w:bCs/>
          <w:shd w:val="clear" w:color="auto" w:fill="FFFFFF"/>
        </w:rPr>
        <w:t xml:space="preserve"> AND LOCAL RESTRICTIONS SUPPORT GRANTS</w:t>
      </w:r>
    </w:p>
    <w:p w:rsidR="00B44FD4" w:rsidRDefault="00B44FD4" w:rsidP="00B25436">
      <w:pPr>
        <w:spacing w:after="0" w:line="300" w:lineRule="atLeast"/>
        <w:jc w:val="both"/>
        <w:rPr>
          <w:rFonts w:ascii="Arial" w:hAnsi="Arial" w:cs="Arial"/>
          <w:shd w:val="clear" w:color="auto" w:fill="FFFFFF"/>
        </w:rPr>
      </w:pPr>
    </w:p>
    <w:p w:rsidR="006B3F1F" w:rsidRPr="008A4C5A" w:rsidRDefault="006B3F1F" w:rsidP="00DF089F">
      <w:pPr>
        <w:spacing w:after="0" w:line="300" w:lineRule="atLeast"/>
        <w:jc w:val="both"/>
        <w:rPr>
          <w:rFonts w:ascii="Arial" w:hAnsi="Arial" w:cs="Arial"/>
        </w:rPr>
      </w:pPr>
      <w:bookmarkStart w:id="1" w:name="_Hlk53591324"/>
      <w:r w:rsidRPr="006B3F1F">
        <w:rPr>
          <w:rFonts w:ascii="Arial" w:hAnsi="Arial" w:cs="Arial"/>
        </w:rPr>
        <w:t xml:space="preserve">For businesses that are continuing to trade and those that are compulsorily closed the </w:t>
      </w:r>
      <w:r w:rsidR="00CE6BBB">
        <w:rPr>
          <w:rFonts w:ascii="Arial" w:hAnsi="Arial" w:cs="Arial"/>
        </w:rPr>
        <w:t xml:space="preserve">Additional Restrictions </w:t>
      </w:r>
      <w:r w:rsidRPr="006B3F1F">
        <w:rPr>
          <w:rFonts w:ascii="Arial" w:hAnsi="Arial" w:cs="Arial"/>
        </w:rPr>
        <w:t xml:space="preserve">Grant will be paid in </w:t>
      </w:r>
      <w:r w:rsidR="00DF089F">
        <w:rPr>
          <w:rFonts w:ascii="Arial" w:hAnsi="Arial" w:cs="Arial"/>
        </w:rPr>
        <w:t>one</w:t>
      </w:r>
      <w:r w:rsidRPr="006B3F1F">
        <w:rPr>
          <w:rFonts w:ascii="Arial" w:hAnsi="Arial" w:cs="Arial"/>
        </w:rPr>
        <w:t xml:space="preserve"> instalment</w:t>
      </w:r>
      <w:r w:rsidR="00DF089F">
        <w:rPr>
          <w:rFonts w:ascii="Arial" w:hAnsi="Arial" w:cs="Arial"/>
        </w:rPr>
        <w:t>.</w:t>
      </w:r>
      <w:r w:rsidR="000B10A5">
        <w:rPr>
          <w:rFonts w:ascii="Arial" w:hAnsi="Arial" w:cs="Arial"/>
        </w:rPr>
        <w:t xml:space="preserve"> Local Restrictions Grants will be paid over the duration that local restrictions are in place.</w:t>
      </w:r>
    </w:p>
    <w:bookmarkEnd w:id="1"/>
    <w:p w:rsidR="008A4C5A" w:rsidRPr="008A4C5A" w:rsidRDefault="008A4C5A" w:rsidP="008A4C5A">
      <w:pPr>
        <w:pStyle w:val="ListParagraph"/>
        <w:spacing w:after="0" w:line="300" w:lineRule="atLeast"/>
        <w:ind w:left="709"/>
        <w:jc w:val="both"/>
        <w:rPr>
          <w:rFonts w:ascii="Arial" w:hAnsi="Arial" w:cs="Arial"/>
        </w:rPr>
      </w:pPr>
    </w:p>
    <w:p w:rsidR="006B3F1F" w:rsidRPr="006B3F1F" w:rsidRDefault="006B3F1F" w:rsidP="006B3F1F">
      <w:pPr>
        <w:spacing w:after="0" w:line="300" w:lineRule="atLeast"/>
        <w:jc w:val="both"/>
        <w:rPr>
          <w:rFonts w:ascii="Arial" w:hAnsi="Arial" w:cs="Arial"/>
        </w:rPr>
      </w:pPr>
      <w:r w:rsidRPr="006B3F1F">
        <w:rPr>
          <w:rFonts w:ascii="Arial" w:hAnsi="Arial" w:cs="Arial"/>
        </w:rPr>
        <w:t>All grant payments are subject to the satisfactory receipt of:</w:t>
      </w:r>
    </w:p>
    <w:p w:rsidR="008B3A62" w:rsidRDefault="00DA6867" w:rsidP="000A182F">
      <w:pPr>
        <w:pStyle w:val="ListParagraph"/>
        <w:numPr>
          <w:ilvl w:val="0"/>
          <w:numId w:val="25"/>
        </w:numPr>
        <w:spacing w:after="0" w:line="300" w:lineRule="atLeast"/>
        <w:ind w:left="709" w:hanging="709"/>
        <w:jc w:val="both"/>
        <w:rPr>
          <w:rFonts w:ascii="Arial" w:hAnsi="Arial" w:cs="Arial"/>
        </w:rPr>
      </w:pPr>
      <w:r>
        <w:rPr>
          <w:rFonts w:ascii="Arial" w:hAnsi="Arial" w:cs="Arial"/>
        </w:rPr>
        <w:t>c</w:t>
      </w:r>
      <w:r w:rsidR="006B3F1F" w:rsidRPr="00DA6867">
        <w:rPr>
          <w:rFonts w:ascii="Arial" w:hAnsi="Arial" w:cs="Arial"/>
        </w:rPr>
        <w:t>onfirmation that the business is able to accept the grant under State Aid regulations</w:t>
      </w:r>
    </w:p>
    <w:p w:rsidR="00AC313B" w:rsidRDefault="00AC313B" w:rsidP="000A182F">
      <w:pPr>
        <w:pStyle w:val="ListParagraph"/>
        <w:numPr>
          <w:ilvl w:val="0"/>
          <w:numId w:val="25"/>
        </w:numPr>
        <w:spacing w:after="0" w:line="300" w:lineRule="atLeast"/>
        <w:ind w:left="709" w:hanging="709"/>
        <w:jc w:val="both"/>
        <w:rPr>
          <w:rFonts w:ascii="Arial" w:hAnsi="Arial" w:cs="Arial"/>
        </w:rPr>
      </w:pPr>
      <w:r>
        <w:rPr>
          <w:rFonts w:ascii="Arial" w:hAnsi="Arial" w:cs="Arial"/>
        </w:rPr>
        <w:t xml:space="preserve">confirmation of whether </w:t>
      </w:r>
      <w:r w:rsidR="00D1583A">
        <w:rPr>
          <w:rFonts w:ascii="Arial" w:hAnsi="Arial" w:cs="Arial"/>
        </w:rPr>
        <w:t xml:space="preserve">the </w:t>
      </w:r>
      <w:r>
        <w:rPr>
          <w:rFonts w:ascii="Arial" w:hAnsi="Arial" w:cs="Arial"/>
        </w:rPr>
        <w:t>business is still open for visiting members of the public</w:t>
      </w:r>
      <w:r w:rsidR="00D1583A">
        <w:rPr>
          <w:rFonts w:ascii="Arial" w:hAnsi="Arial" w:cs="Arial"/>
        </w:rPr>
        <w:t xml:space="preserve"> </w:t>
      </w:r>
      <w:r w:rsidR="00807731">
        <w:rPr>
          <w:rFonts w:ascii="Arial" w:hAnsi="Arial" w:cs="Arial"/>
        </w:rPr>
        <w:t>or has been forced to close by government</w:t>
      </w:r>
      <w:r w:rsidR="007276EC">
        <w:rPr>
          <w:rFonts w:ascii="Arial" w:hAnsi="Arial" w:cs="Arial"/>
        </w:rPr>
        <w:t xml:space="preserve"> or by further locally agreed mandated closure</w:t>
      </w:r>
      <w:r w:rsidR="00807731">
        <w:rPr>
          <w:rFonts w:ascii="Arial" w:hAnsi="Arial" w:cs="Arial"/>
        </w:rPr>
        <w:t>.</w:t>
      </w:r>
    </w:p>
    <w:p w:rsidR="00AC313B" w:rsidRPr="00DA6867" w:rsidRDefault="00AC313B" w:rsidP="000A182F">
      <w:pPr>
        <w:pStyle w:val="ListParagraph"/>
        <w:numPr>
          <w:ilvl w:val="0"/>
          <w:numId w:val="25"/>
        </w:numPr>
        <w:spacing w:after="0" w:line="300" w:lineRule="atLeast"/>
        <w:ind w:left="709" w:hanging="709"/>
        <w:jc w:val="both"/>
        <w:rPr>
          <w:rFonts w:ascii="Arial" w:hAnsi="Arial" w:cs="Arial"/>
        </w:rPr>
      </w:pPr>
      <w:r>
        <w:rPr>
          <w:rFonts w:ascii="Arial" w:hAnsi="Arial" w:cs="Arial"/>
        </w:rPr>
        <w:t>proof of rent payments made (in the absence of wholly occupying a property listed as rateable by the Valuation Office Agency).</w:t>
      </w:r>
    </w:p>
    <w:p w:rsidR="006B3F1F" w:rsidRDefault="006B3F1F" w:rsidP="006B3F1F">
      <w:pPr>
        <w:spacing w:after="0" w:line="300" w:lineRule="atLeast"/>
        <w:jc w:val="both"/>
        <w:rPr>
          <w:rFonts w:ascii="Arial" w:hAnsi="Arial" w:cs="Arial"/>
        </w:rPr>
      </w:pPr>
    </w:p>
    <w:p w:rsidR="007F0466" w:rsidRPr="00324624" w:rsidRDefault="00F2001E" w:rsidP="00CE6BBB">
      <w:pPr>
        <w:spacing w:after="0" w:line="300" w:lineRule="atLeast"/>
        <w:ind w:left="709" w:hanging="709"/>
        <w:rPr>
          <w:rFonts w:ascii="Arial" w:hAnsi="Arial" w:cs="Arial"/>
          <w:b/>
          <w:bCs/>
        </w:rPr>
      </w:pPr>
      <w:r w:rsidRPr="00324624">
        <w:rPr>
          <w:rFonts w:ascii="Arial" w:hAnsi="Arial" w:cs="Arial"/>
          <w:b/>
          <w:bCs/>
        </w:rPr>
        <w:t>5</w:t>
      </w:r>
      <w:r w:rsidR="007F0466" w:rsidRPr="00324624">
        <w:rPr>
          <w:rFonts w:ascii="Arial" w:hAnsi="Arial" w:cs="Arial"/>
          <w:b/>
          <w:bCs/>
        </w:rPr>
        <w:t>.</w:t>
      </w:r>
      <w:r w:rsidR="007F0466" w:rsidRPr="00324624">
        <w:rPr>
          <w:rFonts w:ascii="Arial" w:hAnsi="Arial" w:cs="Arial"/>
          <w:b/>
          <w:bCs/>
        </w:rPr>
        <w:tab/>
        <w:t xml:space="preserve">ELIGIBILITY CRITERIA </w:t>
      </w:r>
      <w:r w:rsidR="000B10A5">
        <w:rPr>
          <w:rFonts w:ascii="Arial" w:hAnsi="Arial" w:cs="Arial"/>
          <w:b/>
          <w:bCs/>
        </w:rPr>
        <w:t xml:space="preserve">FOR </w:t>
      </w:r>
      <w:r w:rsidR="00CE6BBB">
        <w:rPr>
          <w:rFonts w:ascii="Arial" w:hAnsi="Arial" w:cs="Arial"/>
          <w:b/>
          <w:bCs/>
        </w:rPr>
        <w:t>THE NEWARK AND SHERWOOD ADDITIONAL RESTRICTIONS GRANT</w:t>
      </w:r>
    </w:p>
    <w:p w:rsidR="007F0466" w:rsidRPr="00F87C2C" w:rsidRDefault="007F0466" w:rsidP="00B25436">
      <w:pPr>
        <w:spacing w:after="0" w:line="300" w:lineRule="atLeast"/>
        <w:jc w:val="both"/>
        <w:rPr>
          <w:rFonts w:ascii="Arial" w:hAnsi="Arial" w:cs="Arial"/>
          <w:b/>
          <w:bCs/>
        </w:rPr>
      </w:pPr>
    </w:p>
    <w:p w:rsidR="007F0466" w:rsidRDefault="007F0466" w:rsidP="00B25436">
      <w:pPr>
        <w:spacing w:after="0" w:line="300" w:lineRule="atLeast"/>
        <w:jc w:val="both"/>
        <w:rPr>
          <w:rFonts w:ascii="Arial" w:hAnsi="Arial" w:cs="Arial"/>
        </w:rPr>
      </w:pPr>
      <w:r w:rsidRPr="00F87C2C">
        <w:rPr>
          <w:rFonts w:ascii="Arial" w:hAnsi="Arial" w:cs="Arial"/>
        </w:rPr>
        <w:t>An eligible business must be able to demonstrate that</w:t>
      </w:r>
      <w:r w:rsidR="00AA23EB">
        <w:rPr>
          <w:rFonts w:ascii="Arial" w:hAnsi="Arial" w:cs="Arial"/>
        </w:rPr>
        <w:t xml:space="preserve"> the </w:t>
      </w:r>
      <w:r w:rsidR="001839C4">
        <w:rPr>
          <w:rFonts w:ascii="Arial" w:hAnsi="Arial" w:cs="Arial"/>
        </w:rPr>
        <w:t>business</w:t>
      </w:r>
      <w:r w:rsidR="00EC4C8B">
        <w:rPr>
          <w:rFonts w:ascii="Arial" w:hAnsi="Arial" w:cs="Arial"/>
        </w:rPr>
        <w:t>:</w:t>
      </w:r>
    </w:p>
    <w:p w:rsidR="00A508B6" w:rsidRDefault="00A508B6" w:rsidP="00A508B6">
      <w:pPr>
        <w:pStyle w:val="Default"/>
      </w:pPr>
    </w:p>
    <w:p w:rsidR="00AA23EB" w:rsidRPr="001839C4" w:rsidRDefault="00D67EFA" w:rsidP="003A7C14">
      <w:pPr>
        <w:pStyle w:val="Default"/>
        <w:numPr>
          <w:ilvl w:val="0"/>
          <w:numId w:val="48"/>
        </w:numPr>
        <w:spacing w:line="276" w:lineRule="auto"/>
        <w:rPr>
          <w:sz w:val="22"/>
          <w:szCs w:val="22"/>
        </w:rPr>
      </w:pPr>
      <w:r w:rsidRPr="00A508B6">
        <w:rPr>
          <w:sz w:val="22"/>
          <w:szCs w:val="22"/>
        </w:rPr>
        <w:t xml:space="preserve">Is </w:t>
      </w:r>
      <w:r w:rsidR="006C3A2B" w:rsidRPr="00A508B6">
        <w:rPr>
          <w:sz w:val="22"/>
          <w:szCs w:val="22"/>
        </w:rPr>
        <w:t xml:space="preserve">small or micro business </w:t>
      </w:r>
      <w:r w:rsidR="00A508B6" w:rsidRPr="001839C4">
        <w:rPr>
          <w:sz w:val="22"/>
          <w:szCs w:val="22"/>
        </w:rPr>
        <w:t xml:space="preserve">as defined in Section 33 Part 2 of the Small Business, Enterprise and Employment Act 2015 and the Companies Act 2006. </w:t>
      </w:r>
    </w:p>
    <w:p w:rsidR="006C3A2B" w:rsidRPr="001839C4" w:rsidRDefault="004B70B5" w:rsidP="003A7C14">
      <w:pPr>
        <w:pStyle w:val="ListParagraph"/>
        <w:numPr>
          <w:ilvl w:val="0"/>
          <w:numId w:val="48"/>
        </w:numPr>
        <w:spacing w:after="0" w:line="300" w:lineRule="atLeast"/>
        <w:jc w:val="both"/>
        <w:rPr>
          <w:rFonts w:ascii="Arial" w:hAnsi="Arial" w:cs="Arial"/>
        </w:rPr>
      </w:pPr>
      <w:r w:rsidRPr="001839C4">
        <w:rPr>
          <w:rFonts w:ascii="Arial" w:hAnsi="Arial" w:cs="Arial"/>
        </w:rPr>
        <w:t xml:space="preserve">Grants will only be paid to customer facing businesses </w:t>
      </w:r>
      <w:r w:rsidR="005A54B3" w:rsidRPr="001839C4">
        <w:rPr>
          <w:rFonts w:ascii="Arial" w:hAnsi="Arial" w:cs="Arial"/>
        </w:rPr>
        <w:t>and</w:t>
      </w:r>
      <w:r w:rsidRPr="001839C4">
        <w:rPr>
          <w:rFonts w:ascii="Arial" w:hAnsi="Arial" w:cs="Arial"/>
        </w:rPr>
        <w:t xml:space="preserve"> businesses in the supply chain</w:t>
      </w:r>
      <w:r w:rsidR="005A54B3" w:rsidRPr="001839C4">
        <w:rPr>
          <w:rFonts w:ascii="Arial" w:hAnsi="Arial" w:cs="Arial"/>
        </w:rPr>
        <w:t xml:space="preserve"> for selected </w:t>
      </w:r>
      <w:r w:rsidR="00B33D8E">
        <w:rPr>
          <w:rFonts w:ascii="Arial" w:hAnsi="Arial" w:cs="Arial"/>
        </w:rPr>
        <w:t>business sectors</w:t>
      </w:r>
      <w:r w:rsidR="00B33D8E" w:rsidRPr="001839C4">
        <w:rPr>
          <w:rFonts w:ascii="Arial" w:hAnsi="Arial" w:cs="Arial"/>
        </w:rPr>
        <w:t xml:space="preserve"> </w:t>
      </w:r>
      <w:r w:rsidR="005A54B3" w:rsidRPr="001839C4">
        <w:rPr>
          <w:rFonts w:ascii="Arial" w:hAnsi="Arial" w:cs="Arial"/>
        </w:rPr>
        <w:t>detailed below</w:t>
      </w:r>
      <w:r w:rsidR="00387560">
        <w:rPr>
          <w:rFonts w:ascii="Arial" w:hAnsi="Arial" w:cs="Arial"/>
        </w:rPr>
        <w:t xml:space="preserve"> in table 2</w:t>
      </w:r>
      <w:r w:rsidRPr="001839C4">
        <w:rPr>
          <w:rFonts w:ascii="Arial" w:hAnsi="Arial" w:cs="Arial"/>
        </w:rPr>
        <w:t>.</w:t>
      </w:r>
    </w:p>
    <w:p w:rsidR="006C3A2B" w:rsidRDefault="00FE7828" w:rsidP="003A7C14">
      <w:pPr>
        <w:pStyle w:val="ListParagraph"/>
        <w:numPr>
          <w:ilvl w:val="0"/>
          <w:numId w:val="48"/>
        </w:numPr>
        <w:spacing w:after="0" w:line="300" w:lineRule="atLeast"/>
        <w:jc w:val="both"/>
        <w:rPr>
          <w:rFonts w:ascii="Arial" w:hAnsi="Arial" w:cs="Arial"/>
        </w:rPr>
      </w:pPr>
      <w:r w:rsidRPr="001839C4">
        <w:rPr>
          <w:rFonts w:ascii="Arial" w:hAnsi="Arial" w:cs="Arial"/>
        </w:rPr>
        <w:t xml:space="preserve">Occupies </w:t>
      </w:r>
      <w:r w:rsidR="006C3A2B" w:rsidRPr="001839C4">
        <w:rPr>
          <w:rFonts w:ascii="Arial" w:hAnsi="Arial" w:cs="Arial"/>
        </w:rPr>
        <w:t xml:space="preserve">commercial premises </w:t>
      </w:r>
      <w:r w:rsidR="00985238" w:rsidRPr="001839C4">
        <w:rPr>
          <w:rFonts w:ascii="Arial" w:hAnsi="Arial" w:cs="Arial"/>
        </w:rPr>
        <w:t>that ha</w:t>
      </w:r>
      <w:r w:rsidR="00027A25" w:rsidRPr="001839C4">
        <w:rPr>
          <w:rFonts w:ascii="Arial" w:hAnsi="Arial" w:cs="Arial"/>
        </w:rPr>
        <w:t>ve</w:t>
      </w:r>
      <w:r w:rsidR="00985238" w:rsidRPr="001839C4">
        <w:rPr>
          <w:rFonts w:ascii="Arial" w:hAnsi="Arial" w:cs="Arial"/>
        </w:rPr>
        <w:t xml:space="preserve"> a rateable value </w:t>
      </w:r>
      <w:r w:rsidR="006C3A2B" w:rsidRPr="001839C4">
        <w:rPr>
          <w:rFonts w:ascii="Arial" w:hAnsi="Arial" w:cs="Arial"/>
        </w:rPr>
        <w:t xml:space="preserve">within the </w:t>
      </w:r>
      <w:r w:rsidR="00675AE9">
        <w:rPr>
          <w:rFonts w:ascii="Arial" w:hAnsi="Arial" w:cs="Arial"/>
        </w:rPr>
        <w:t>Newark and</w:t>
      </w:r>
      <w:r w:rsidR="00F114AF">
        <w:rPr>
          <w:rFonts w:ascii="Arial" w:hAnsi="Arial" w:cs="Arial"/>
        </w:rPr>
        <w:t xml:space="preserve"> </w:t>
      </w:r>
      <w:r w:rsidR="00675AE9">
        <w:rPr>
          <w:rFonts w:ascii="Arial" w:hAnsi="Arial" w:cs="Arial"/>
        </w:rPr>
        <w:t>Sherwood District</w:t>
      </w:r>
      <w:r w:rsidR="00740985" w:rsidRPr="001839C4">
        <w:rPr>
          <w:rFonts w:ascii="Arial" w:hAnsi="Arial" w:cs="Arial"/>
        </w:rPr>
        <w:t xml:space="preserve"> Council area</w:t>
      </w:r>
      <w:r w:rsidR="004C5E87" w:rsidRPr="001839C4">
        <w:rPr>
          <w:rFonts w:ascii="Arial" w:hAnsi="Arial" w:cs="Arial"/>
        </w:rPr>
        <w:t xml:space="preserve">, or if they occupy a commercial space which is not separately rated for business rates purposes pay a </w:t>
      </w:r>
      <w:r w:rsidR="004C5E87" w:rsidRPr="001704C2">
        <w:rPr>
          <w:rFonts w:ascii="Arial" w:hAnsi="Arial" w:cs="Arial"/>
        </w:rPr>
        <w:t xml:space="preserve">fixed rental </w:t>
      </w:r>
      <w:r w:rsidR="007E5551">
        <w:rPr>
          <w:rFonts w:ascii="Arial" w:hAnsi="Arial" w:cs="Arial"/>
        </w:rPr>
        <w:t xml:space="preserve">cost within the </w:t>
      </w:r>
      <w:r w:rsidR="00675AE9">
        <w:rPr>
          <w:rFonts w:ascii="Arial" w:hAnsi="Arial" w:cs="Arial"/>
        </w:rPr>
        <w:t>Newark and Sherwood District Council</w:t>
      </w:r>
      <w:r w:rsidR="007E5551">
        <w:rPr>
          <w:rFonts w:ascii="Arial" w:hAnsi="Arial" w:cs="Arial"/>
        </w:rPr>
        <w:t xml:space="preserve"> area. Note that </w:t>
      </w:r>
      <w:r w:rsidR="00193095">
        <w:rPr>
          <w:rFonts w:ascii="Arial" w:hAnsi="Arial" w:cs="Arial"/>
        </w:rPr>
        <w:t xml:space="preserve">domestic </w:t>
      </w:r>
      <w:r w:rsidR="007E5551">
        <w:rPr>
          <w:rFonts w:ascii="Arial" w:hAnsi="Arial" w:cs="Arial"/>
        </w:rPr>
        <w:t xml:space="preserve">mortgage payments are </w:t>
      </w:r>
      <w:r w:rsidR="00AC313B">
        <w:rPr>
          <w:rFonts w:ascii="Arial" w:hAnsi="Arial" w:cs="Arial"/>
        </w:rPr>
        <w:t>not admissible as property related charges</w:t>
      </w:r>
      <w:r w:rsidR="006C3A2B" w:rsidRPr="00A508B6">
        <w:rPr>
          <w:rFonts w:ascii="Arial" w:hAnsi="Arial" w:cs="Arial"/>
        </w:rPr>
        <w:t>.</w:t>
      </w:r>
    </w:p>
    <w:p w:rsidR="000A6D4A" w:rsidRDefault="000A6D4A" w:rsidP="003A7C14">
      <w:pPr>
        <w:pStyle w:val="ListParagraph"/>
        <w:numPr>
          <w:ilvl w:val="0"/>
          <w:numId w:val="48"/>
        </w:numPr>
        <w:spacing w:after="0" w:line="300" w:lineRule="atLeast"/>
        <w:jc w:val="both"/>
        <w:rPr>
          <w:rFonts w:ascii="Arial" w:hAnsi="Arial" w:cs="Arial"/>
        </w:rPr>
      </w:pPr>
      <w:r>
        <w:rPr>
          <w:rFonts w:ascii="Arial" w:hAnsi="Arial" w:cs="Arial"/>
        </w:rPr>
        <w:t>Licensed taxi drivers will be considered for a grant</w:t>
      </w:r>
      <w:r w:rsidR="000C4AE4">
        <w:rPr>
          <w:rFonts w:ascii="Arial" w:hAnsi="Arial" w:cs="Arial"/>
        </w:rPr>
        <w:t xml:space="preserve"> as long as they permanently reside in the </w:t>
      </w:r>
      <w:r w:rsidR="00675AE9">
        <w:rPr>
          <w:rFonts w:ascii="Arial" w:hAnsi="Arial" w:cs="Arial"/>
        </w:rPr>
        <w:t xml:space="preserve">Newark and Sherwood District </w:t>
      </w:r>
      <w:r w:rsidR="000C4AE4">
        <w:rPr>
          <w:rFonts w:ascii="Arial" w:hAnsi="Arial" w:cs="Arial"/>
        </w:rPr>
        <w:t xml:space="preserve">Council area. They must provide proof of where they normally </w:t>
      </w:r>
      <w:r w:rsidR="00D1583A">
        <w:rPr>
          <w:rFonts w:ascii="Arial" w:hAnsi="Arial" w:cs="Arial"/>
        </w:rPr>
        <w:t xml:space="preserve">reside </w:t>
      </w:r>
      <w:r w:rsidR="000C4AE4">
        <w:rPr>
          <w:rFonts w:ascii="Arial" w:hAnsi="Arial" w:cs="Arial"/>
        </w:rPr>
        <w:t>as part of the application process.</w:t>
      </w:r>
    </w:p>
    <w:p w:rsidR="001704C2" w:rsidRDefault="001704C2" w:rsidP="003A7C14">
      <w:pPr>
        <w:pStyle w:val="ListParagraph"/>
        <w:numPr>
          <w:ilvl w:val="0"/>
          <w:numId w:val="48"/>
        </w:numPr>
        <w:spacing w:after="0" w:line="300" w:lineRule="atLeast"/>
        <w:jc w:val="both"/>
        <w:rPr>
          <w:rFonts w:ascii="Arial" w:hAnsi="Arial" w:cs="Arial"/>
        </w:rPr>
      </w:pPr>
      <w:r>
        <w:rPr>
          <w:rFonts w:ascii="Arial" w:hAnsi="Arial" w:cs="Arial"/>
        </w:rPr>
        <w:t>Businesses and self</w:t>
      </w:r>
      <w:r w:rsidR="001A1E94">
        <w:rPr>
          <w:rFonts w:ascii="Arial" w:hAnsi="Arial" w:cs="Arial"/>
        </w:rPr>
        <w:t>-</w:t>
      </w:r>
      <w:r>
        <w:rPr>
          <w:rFonts w:ascii="Arial" w:hAnsi="Arial" w:cs="Arial"/>
        </w:rPr>
        <w:t>employed people with no fixed rental costs who operate</w:t>
      </w:r>
      <w:r w:rsidR="00387560">
        <w:rPr>
          <w:rFonts w:ascii="Arial" w:hAnsi="Arial" w:cs="Arial"/>
        </w:rPr>
        <w:t xml:space="preserve"> either directly or</w:t>
      </w:r>
      <w:r>
        <w:rPr>
          <w:rFonts w:ascii="Arial" w:hAnsi="Arial" w:cs="Arial"/>
        </w:rPr>
        <w:t xml:space="preserve"> in the supply</w:t>
      </w:r>
      <w:r w:rsidR="007E3B0A">
        <w:rPr>
          <w:rFonts w:ascii="Arial" w:hAnsi="Arial" w:cs="Arial"/>
        </w:rPr>
        <w:t xml:space="preserve"> chain</w:t>
      </w:r>
      <w:r>
        <w:rPr>
          <w:rFonts w:ascii="Arial" w:hAnsi="Arial" w:cs="Arial"/>
        </w:rPr>
        <w:t xml:space="preserve"> of sectors listed below will be eligible to </w:t>
      </w:r>
      <w:r w:rsidR="002F1461">
        <w:rPr>
          <w:rFonts w:ascii="Arial" w:hAnsi="Arial" w:cs="Arial"/>
        </w:rPr>
        <w:t>apply</w:t>
      </w:r>
      <w:r>
        <w:rPr>
          <w:rFonts w:ascii="Arial" w:hAnsi="Arial" w:cs="Arial"/>
        </w:rPr>
        <w:t xml:space="preserve"> if they reside in the </w:t>
      </w:r>
      <w:r w:rsidR="00675AE9">
        <w:rPr>
          <w:rFonts w:ascii="Arial" w:hAnsi="Arial" w:cs="Arial"/>
        </w:rPr>
        <w:t>Newark and Sherwood District</w:t>
      </w:r>
      <w:r>
        <w:rPr>
          <w:rFonts w:ascii="Arial" w:hAnsi="Arial" w:cs="Arial"/>
        </w:rPr>
        <w:t xml:space="preserve"> Council area.</w:t>
      </w:r>
      <w:r w:rsidRPr="001704C2">
        <w:rPr>
          <w:rFonts w:ascii="Arial" w:hAnsi="Arial" w:cs="Arial"/>
        </w:rPr>
        <w:t xml:space="preserve"> </w:t>
      </w:r>
      <w:r>
        <w:rPr>
          <w:rFonts w:ascii="Arial" w:hAnsi="Arial" w:cs="Arial"/>
        </w:rPr>
        <w:t xml:space="preserve">They must provide proof of where they normally </w:t>
      </w:r>
      <w:r w:rsidR="000E6049">
        <w:rPr>
          <w:rFonts w:ascii="Arial" w:hAnsi="Arial" w:cs="Arial"/>
        </w:rPr>
        <w:t>reside</w:t>
      </w:r>
      <w:r>
        <w:rPr>
          <w:rFonts w:ascii="Arial" w:hAnsi="Arial" w:cs="Arial"/>
        </w:rPr>
        <w:t xml:space="preserve"> as part of the application process along with details of how their business has been affected by the </w:t>
      </w:r>
      <w:r w:rsidR="000E6049">
        <w:rPr>
          <w:rFonts w:ascii="Arial" w:hAnsi="Arial" w:cs="Arial"/>
        </w:rPr>
        <w:t>national lockdown</w:t>
      </w:r>
      <w:r>
        <w:rPr>
          <w:rFonts w:ascii="Arial" w:hAnsi="Arial" w:cs="Arial"/>
        </w:rPr>
        <w:t xml:space="preserve"> restrictions and evidence of recent trading.</w:t>
      </w:r>
    </w:p>
    <w:p w:rsidR="006C3A2B" w:rsidRDefault="006C3A2B" w:rsidP="003A7C14">
      <w:pPr>
        <w:pStyle w:val="ListParagraph"/>
        <w:numPr>
          <w:ilvl w:val="0"/>
          <w:numId w:val="48"/>
        </w:numPr>
        <w:spacing w:after="0" w:line="300" w:lineRule="atLeast"/>
        <w:jc w:val="both"/>
        <w:rPr>
          <w:rFonts w:ascii="Arial" w:hAnsi="Arial" w:cs="Arial"/>
        </w:rPr>
      </w:pPr>
      <w:r w:rsidRPr="00A508B6">
        <w:rPr>
          <w:rFonts w:ascii="Arial" w:hAnsi="Arial" w:cs="Arial"/>
        </w:rPr>
        <w:t>Was considered a ‘non-essential’ business during the first period of lockdown.</w:t>
      </w:r>
    </w:p>
    <w:p w:rsidR="00807731" w:rsidRPr="00125356" w:rsidRDefault="00807731" w:rsidP="003A7C14">
      <w:pPr>
        <w:pStyle w:val="ListParagraph"/>
        <w:numPr>
          <w:ilvl w:val="0"/>
          <w:numId w:val="48"/>
        </w:numPr>
        <w:spacing w:after="0" w:line="300" w:lineRule="atLeast"/>
        <w:jc w:val="both"/>
        <w:rPr>
          <w:rFonts w:ascii="Arial" w:hAnsi="Arial" w:cs="Arial"/>
        </w:rPr>
      </w:pPr>
      <w:r w:rsidRPr="00F76FE5">
        <w:rPr>
          <w:rFonts w:ascii="Arial" w:hAnsi="Arial" w:cs="Arial"/>
        </w:rPr>
        <w:t>Was trading on or before 1 October 2020 i</w:t>
      </w:r>
      <w:r>
        <w:rPr>
          <w:rFonts w:ascii="Arial" w:hAnsi="Arial" w:cs="Arial"/>
        </w:rPr>
        <w:t>.</w:t>
      </w:r>
      <w:r w:rsidRPr="00F76FE5">
        <w:rPr>
          <w:rFonts w:ascii="Arial" w:hAnsi="Arial" w:cs="Arial"/>
        </w:rPr>
        <w:t xml:space="preserve">e. </w:t>
      </w:r>
      <w:r>
        <w:rPr>
          <w:rFonts w:ascii="Arial" w:hAnsi="Arial" w:cs="Arial"/>
        </w:rPr>
        <w:t xml:space="preserve">continuing to </w:t>
      </w:r>
      <w:r w:rsidRPr="00F76FE5">
        <w:rPr>
          <w:rFonts w:ascii="Arial" w:hAnsi="Arial" w:cs="Arial"/>
        </w:rPr>
        <w:t xml:space="preserve">trade </w:t>
      </w:r>
      <w:r w:rsidRPr="00F76FE5">
        <w:rPr>
          <w:rFonts w:ascii="Arial" w:hAnsi="Arial" w:cs="Arial"/>
          <w:shd w:val="clear" w:color="auto" w:fill="FFFFFF"/>
        </w:rPr>
        <w:t>with a view to making a profit or surplus</w:t>
      </w:r>
      <w:r w:rsidRPr="00F76FE5" w:rsidDel="00AA23EB">
        <w:rPr>
          <w:rFonts w:ascii="Arial" w:hAnsi="Arial" w:cs="Arial"/>
        </w:rPr>
        <w:t xml:space="preserve"> </w:t>
      </w:r>
      <w:r w:rsidRPr="00F76FE5">
        <w:rPr>
          <w:rFonts w:ascii="Arial" w:hAnsi="Arial" w:cs="Arial"/>
        </w:rPr>
        <w:t>(not a dormant company).</w:t>
      </w:r>
      <w:r>
        <w:rPr>
          <w:rFonts w:ascii="Arial" w:hAnsi="Arial" w:cs="Arial"/>
        </w:rPr>
        <w:t xml:space="preserve"> </w:t>
      </w:r>
      <w:r w:rsidRPr="004B70B5">
        <w:rPr>
          <w:rFonts w:ascii="Arial" w:hAnsi="Arial" w:cs="Arial"/>
        </w:rPr>
        <w:t xml:space="preserve">This will ensure the grant is targeted at businesses whose owners/directors have demonstrated that they believe the business remains viable after the </w:t>
      </w:r>
      <w:r w:rsidR="002F1461">
        <w:rPr>
          <w:rFonts w:ascii="Arial" w:hAnsi="Arial" w:cs="Arial"/>
        </w:rPr>
        <w:t>second</w:t>
      </w:r>
      <w:r w:rsidRPr="004B70B5">
        <w:rPr>
          <w:rFonts w:ascii="Arial" w:hAnsi="Arial" w:cs="Arial"/>
        </w:rPr>
        <w:t xml:space="preserve"> period of lockdown.</w:t>
      </w:r>
      <w:r w:rsidR="00471F80">
        <w:rPr>
          <w:rFonts w:ascii="Arial" w:hAnsi="Arial" w:cs="Arial"/>
        </w:rPr>
        <w:t xml:space="preserve"> You will need to provide proof of recent activity.</w:t>
      </w:r>
    </w:p>
    <w:p w:rsidR="007F0466" w:rsidRDefault="00AA23EB" w:rsidP="003A7C14">
      <w:pPr>
        <w:pStyle w:val="ListParagraph"/>
        <w:numPr>
          <w:ilvl w:val="0"/>
          <w:numId w:val="48"/>
        </w:numPr>
        <w:spacing w:after="0" w:line="300" w:lineRule="atLeast"/>
        <w:jc w:val="both"/>
        <w:rPr>
          <w:rFonts w:ascii="Arial" w:hAnsi="Arial" w:cs="Arial"/>
        </w:rPr>
      </w:pPr>
      <w:r>
        <w:rPr>
          <w:rFonts w:ascii="Arial" w:hAnsi="Arial" w:cs="Arial"/>
        </w:rPr>
        <w:t>H</w:t>
      </w:r>
      <w:r w:rsidR="007F0466" w:rsidRPr="00F87C2C">
        <w:rPr>
          <w:rFonts w:ascii="Arial" w:hAnsi="Arial" w:cs="Arial"/>
        </w:rPr>
        <w:t xml:space="preserve">as a relevant certificate(s) to show compliance with laws and regulations relevant to its trade, for example a food hygiene certificate, a licence to sell alcohol, permission to operate </w:t>
      </w:r>
      <w:r w:rsidR="00027A25">
        <w:rPr>
          <w:rFonts w:ascii="Arial" w:hAnsi="Arial" w:cs="Arial"/>
        </w:rPr>
        <w:t xml:space="preserve">a </w:t>
      </w:r>
      <w:r w:rsidR="007F0466" w:rsidRPr="00F87C2C">
        <w:rPr>
          <w:rFonts w:ascii="Arial" w:hAnsi="Arial" w:cs="Arial"/>
        </w:rPr>
        <w:t xml:space="preserve">pavement seating area.  </w:t>
      </w:r>
    </w:p>
    <w:p w:rsidR="007F0466" w:rsidRPr="00F87C2C" w:rsidRDefault="00AA23EB" w:rsidP="003A7C14">
      <w:pPr>
        <w:pStyle w:val="ListParagraph"/>
        <w:numPr>
          <w:ilvl w:val="0"/>
          <w:numId w:val="48"/>
        </w:numPr>
        <w:spacing w:after="0" w:line="300" w:lineRule="atLeast"/>
        <w:jc w:val="both"/>
        <w:rPr>
          <w:rFonts w:ascii="Arial" w:hAnsi="Arial" w:cs="Arial"/>
        </w:rPr>
      </w:pPr>
      <w:r>
        <w:rPr>
          <w:rFonts w:ascii="Arial" w:hAnsi="Arial" w:cs="Arial"/>
        </w:rPr>
        <w:t xml:space="preserve">Is not </w:t>
      </w:r>
      <w:r w:rsidR="007F0466" w:rsidRPr="00F87C2C">
        <w:rPr>
          <w:rFonts w:ascii="Arial" w:hAnsi="Arial" w:cs="Arial"/>
        </w:rPr>
        <w:t xml:space="preserve">subject to enforcement action by the Police or </w:t>
      </w:r>
      <w:r w:rsidR="00E70C87">
        <w:rPr>
          <w:rFonts w:ascii="Arial" w:hAnsi="Arial" w:cs="Arial"/>
        </w:rPr>
        <w:t xml:space="preserve">a </w:t>
      </w:r>
      <w:r w:rsidR="007F0466" w:rsidRPr="00F87C2C">
        <w:rPr>
          <w:rFonts w:ascii="Arial" w:hAnsi="Arial" w:cs="Arial"/>
        </w:rPr>
        <w:t>Regulatory Authority for an order for non-compliance with Covid-19 regulations or food hygiene standards</w:t>
      </w:r>
      <w:r w:rsidR="00C82444">
        <w:rPr>
          <w:rFonts w:ascii="Arial" w:hAnsi="Arial" w:cs="Arial"/>
        </w:rPr>
        <w:t>.</w:t>
      </w:r>
    </w:p>
    <w:p w:rsidR="007F0466" w:rsidRPr="00F76FE5" w:rsidRDefault="00AA23EB" w:rsidP="003A7C14">
      <w:pPr>
        <w:pStyle w:val="ListParagraph"/>
        <w:numPr>
          <w:ilvl w:val="0"/>
          <w:numId w:val="48"/>
        </w:numPr>
        <w:spacing w:after="0" w:line="300" w:lineRule="atLeast"/>
        <w:jc w:val="both"/>
        <w:rPr>
          <w:rFonts w:ascii="Arial" w:hAnsi="Arial" w:cs="Arial"/>
        </w:rPr>
      </w:pPr>
      <w:r w:rsidRPr="00F76FE5">
        <w:rPr>
          <w:rFonts w:ascii="Arial" w:hAnsi="Arial" w:cs="Arial"/>
        </w:rPr>
        <w:t xml:space="preserve">Is </w:t>
      </w:r>
      <w:r w:rsidR="007F0466" w:rsidRPr="00F76FE5">
        <w:rPr>
          <w:rFonts w:ascii="Arial" w:hAnsi="Arial" w:cs="Arial"/>
        </w:rPr>
        <w:t xml:space="preserve">State Aid </w:t>
      </w:r>
      <w:r w:rsidR="00027A25">
        <w:rPr>
          <w:rFonts w:ascii="Arial" w:hAnsi="Arial" w:cs="Arial"/>
        </w:rPr>
        <w:t>compliant</w:t>
      </w:r>
      <w:r w:rsidR="00181BEE">
        <w:rPr>
          <w:rFonts w:ascii="Arial" w:hAnsi="Arial" w:cs="Arial"/>
        </w:rPr>
        <w:t>.</w:t>
      </w:r>
    </w:p>
    <w:p w:rsidR="00324624" w:rsidRPr="00B25436" w:rsidRDefault="00324624" w:rsidP="00B25436">
      <w:pPr>
        <w:pStyle w:val="ListParagraph"/>
        <w:spacing w:after="0" w:line="300" w:lineRule="atLeast"/>
        <w:ind w:left="567"/>
        <w:jc w:val="both"/>
      </w:pPr>
      <w:bookmarkStart w:id="2" w:name="_Hlk52813230"/>
    </w:p>
    <w:bookmarkEnd w:id="2"/>
    <w:p w:rsidR="007F0466" w:rsidRDefault="000262FD" w:rsidP="000262FD">
      <w:pPr>
        <w:pStyle w:val="ListParagraph"/>
        <w:spacing w:after="0" w:line="300" w:lineRule="atLeast"/>
        <w:ind w:left="0"/>
        <w:rPr>
          <w:rFonts w:ascii="Arial" w:hAnsi="Arial" w:cs="Arial"/>
          <w:b/>
          <w:bCs/>
        </w:rPr>
      </w:pPr>
      <w:r>
        <w:rPr>
          <w:rFonts w:ascii="Arial" w:hAnsi="Arial" w:cs="Arial"/>
          <w:b/>
          <w:bCs/>
        </w:rPr>
        <w:t xml:space="preserve">Table 2 - </w:t>
      </w:r>
      <w:r w:rsidR="007F0466" w:rsidRPr="000B6F9F">
        <w:rPr>
          <w:rFonts w:ascii="Arial" w:hAnsi="Arial" w:cs="Arial"/>
          <w:b/>
          <w:bCs/>
        </w:rPr>
        <w:t>Business</w:t>
      </w:r>
      <w:r w:rsidR="007C4945">
        <w:rPr>
          <w:rFonts w:ascii="Arial" w:hAnsi="Arial" w:cs="Arial"/>
          <w:b/>
          <w:bCs/>
        </w:rPr>
        <w:t xml:space="preserve"> sectors</w:t>
      </w:r>
      <w:r w:rsidR="007F0466" w:rsidRPr="000B6F9F">
        <w:rPr>
          <w:rFonts w:ascii="Arial" w:hAnsi="Arial" w:cs="Arial"/>
          <w:b/>
          <w:bCs/>
        </w:rPr>
        <w:t xml:space="preserve"> that are </w:t>
      </w:r>
      <w:r w:rsidR="007C4945">
        <w:rPr>
          <w:rFonts w:ascii="Arial" w:hAnsi="Arial" w:cs="Arial"/>
          <w:b/>
          <w:bCs/>
        </w:rPr>
        <w:t>e</w:t>
      </w:r>
      <w:r w:rsidR="007F0466" w:rsidRPr="000B6F9F">
        <w:rPr>
          <w:rFonts w:ascii="Arial" w:hAnsi="Arial" w:cs="Arial"/>
          <w:b/>
          <w:bCs/>
        </w:rPr>
        <w:t xml:space="preserve">ligible to </w:t>
      </w:r>
      <w:r w:rsidR="007C4945">
        <w:rPr>
          <w:rFonts w:ascii="Arial" w:hAnsi="Arial" w:cs="Arial"/>
          <w:b/>
          <w:bCs/>
        </w:rPr>
        <w:t>a</w:t>
      </w:r>
      <w:r w:rsidR="007F0466" w:rsidRPr="000B6F9F">
        <w:rPr>
          <w:rFonts w:ascii="Arial" w:hAnsi="Arial" w:cs="Arial"/>
          <w:b/>
          <w:bCs/>
        </w:rPr>
        <w:t>pply</w:t>
      </w:r>
      <w:r w:rsidR="006C5A6C">
        <w:rPr>
          <w:rFonts w:ascii="Arial" w:hAnsi="Arial" w:cs="Arial"/>
          <w:b/>
          <w:bCs/>
        </w:rPr>
        <w:t xml:space="preserve"> for the </w:t>
      </w:r>
      <w:r w:rsidR="00CE6BBB">
        <w:rPr>
          <w:rFonts w:ascii="Arial" w:hAnsi="Arial" w:cs="Arial"/>
          <w:b/>
          <w:bCs/>
        </w:rPr>
        <w:t>Newark and Sherwood District    Council Additional Restrictions Grant</w:t>
      </w:r>
    </w:p>
    <w:p w:rsidR="001C5FF7" w:rsidRDefault="001C5FF7" w:rsidP="00B25436">
      <w:pPr>
        <w:pStyle w:val="ListParagraph"/>
        <w:spacing w:after="0" w:line="300" w:lineRule="atLeast"/>
        <w:ind w:left="0"/>
        <w:jc w:val="center"/>
        <w:rPr>
          <w:rFonts w:ascii="Arial" w:hAnsi="Arial" w:cs="Arial"/>
          <w:b/>
          <w:bC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244"/>
      </w:tblGrid>
      <w:tr w:rsidR="001C5FF7" w:rsidRPr="001C5FF7" w:rsidTr="00E70C87">
        <w:trPr>
          <w:trHeight w:val="290"/>
        </w:trPr>
        <w:tc>
          <w:tcPr>
            <w:tcW w:w="4962" w:type="dxa"/>
            <w:shd w:val="clear" w:color="auto" w:fill="auto"/>
            <w:hideMark/>
          </w:tcPr>
          <w:p w:rsidR="001C5FF7" w:rsidRPr="001704C2" w:rsidRDefault="001C5FF7" w:rsidP="00B25436">
            <w:pPr>
              <w:spacing w:after="0" w:line="300" w:lineRule="atLeast"/>
              <w:rPr>
                <w:rFonts w:ascii="Arial" w:eastAsia="Times New Roman" w:hAnsi="Arial" w:cs="Arial"/>
                <w:lang w:eastAsia="en-GB"/>
              </w:rPr>
            </w:pPr>
            <w:r w:rsidRPr="001704C2">
              <w:rPr>
                <w:rFonts w:ascii="Arial" w:eastAsia="Times New Roman" w:hAnsi="Arial" w:cs="Arial"/>
                <w:lang w:eastAsia="en-GB"/>
              </w:rPr>
              <w:t>Amusements and visitor attraction</w:t>
            </w:r>
            <w:r w:rsidR="007A718A" w:rsidRPr="001704C2">
              <w:rPr>
                <w:rFonts w:ascii="Arial" w:eastAsia="Times New Roman" w:hAnsi="Arial" w:cs="Arial"/>
                <w:lang w:eastAsia="en-GB"/>
              </w:rPr>
              <w:t>s</w:t>
            </w:r>
            <w:r w:rsidRPr="001704C2">
              <w:rPr>
                <w:rFonts w:ascii="Arial" w:eastAsia="Times New Roman" w:hAnsi="Arial" w:cs="Arial"/>
                <w:lang w:eastAsia="en-GB"/>
              </w:rPr>
              <w:t xml:space="preserve"> </w:t>
            </w:r>
          </w:p>
          <w:p w:rsidR="001C5FF7" w:rsidRPr="001704C2" w:rsidRDefault="001C5FF7" w:rsidP="00B25436">
            <w:pPr>
              <w:spacing w:after="0" w:line="300" w:lineRule="atLeast"/>
              <w:rPr>
                <w:rFonts w:ascii="Arial" w:eastAsia="Times New Roman" w:hAnsi="Arial" w:cs="Arial"/>
                <w:lang w:eastAsia="en-GB"/>
              </w:rPr>
            </w:pPr>
            <w:r w:rsidRPr="001704C2">
              <w:rPr>
                <w:rFonts w:ascii="Arial" w:eastAsia="Times New Roman" w:hAnsi="Arial" w:cs="Arial"/>
                <w:lang w:eastAsia="en-GB"/>
              </w:rPr>
              <w:t>(family entertainment centres)</w:t>
            </w:r>
            <w:r w:rsidRPr="001704C2">
              <w:rPr>
                <w:rFonts w:ascii="Arial" w:eastAsia="Times New Roman" w:hAnsi="Arial" w:cs="Arial"/>
                <w:sz w:val="16"/>
                <w:szCs w:val="16"/>
                <w:lang w:eastAsia="en-GB"/>
              </w:rPr>
              <w:t> </w:t>
            </w:r>
          </w:p>
        </w:tc>
        <w:tc>
          <w:tcPr>
            <w:tcW w:w="5244" w:type="dxa"/>
          </w:tcPr>
          <w:p w:rsidR="001C5FF7" w:rsidRPr="001704C2" w:rsidRDefault="00C01C8E" w:rsidP="00B25436">
            <w:pPr>
              <w:spacing w:after="0" w:line="300" w:lineRule="atLeast"/>
              <w:rPr>
                <w:rFonts w:ascii="Arial" w:eastAsia="Times New Roman" w:hAnsi="Arial" w:cs="Arial"/>
                <w:lang w:eastAsia="en-GB"/>
              </w:rPr>
            </w:pPr>
            <w:r w:rsidRPr="001704C2">
              <w:rPr>
                <w:rFonts w:ascii="Arial" w:eastAsia="Times New Roman" w:hAnsi="Arial" w:cs="Arial"/>
                <w:lang w:eastAsia="en-GB"/>
              </w:rPr>
              <w:t>Outdoor Pursuits Centre</w:t>
            </w:r>
          </w:p>
        </w:tc>
      </w:tr>
      <w:tr w:rsidR="00C01C8E" w:rsidRPr="001C5FF7" w:rsidTr="00E70C87">
        <w:trPr>
          <w:trHeight w:val="290"/>
        </w:trPr>
        <w:tc>
          <w:tcPr>
            <w:tcW w:w="4962" w:type="dxa"/>
            <w:shd w:val="clear" w:color="auto" w:fill="auto"/>
            <w:hideMark/>
          </w:tcPr>
          <w:p w:rsidR="00C01C8E" w:rsidRPr="001704C2" w:rsidRDefault="00C01C8E" w:rsidP="00C01C8E">
            <w:pPr>
              <w:spacing w:after="0" w:line="300" w:lineRule="atLeast"/>
              <w:rPr>
                <w:rFonts w:ascii="Arial" w:eastAsia="Times New Roman" w:hAnsi="Arial" w:cs="Arial"/>
                <w:lang w:eastAsia="en-GB"/>
              </w:rPr>
            </w:pPr>
            <w:r w:rsidRPr="001704C2">
              <w:rPr>
                <w:rFonts w:ascii="Arial" w:eastAsia="Times New Roman" w:hAnsi="Arial" w:cs="Arial"/>
                <w:lang w:eastAsia="en-GB"/>
              </w:rPr>
              <w:t>Art Gallery / Museum (privately owned)</w:t>
            </w:r>
          </w:p>
        </w:tc>
        <w:tc>
          <w:tcPr>
            <w:tcW w:w="5244" w:type="dxa"/>
          </w:tcPr>
          <w:p w:rsidR="00C01C8E" w:rsidRPr="001704C2" w:rsidRDefault="00C01C8E" w:rsidP="00C01C8E">
            <w:pPr>
              <w:spacing w:after="0" w:line="300" w:lineRule="atLeast"/>
              <w:rPr>
                <w:rFonts w:ascii="Arial" w:eastAsia="Times New Roman" w:hAnsi="Arial" w:cs="Arial"/>
                <w:lang w:eastAsia="en-GB"/>
              </w:rPr>
            </w:pPr>
            <w:r w:rsidRPr="001704C2">
              <w:rPr>
                <w:rFonts w:ascii="Arial" w:eastAsia="Times New Roman" w:hAnsi="Arial" w:cs="Arial"/>
                <w:lang w:eastAsia="en-GB"/>
              </w:rPr>
              <w:t>Play Centre /Soft Play Centre</w:t>
            </w:r>
          </w:p>
        </w:tc>
      </w:tr>
      <w:tr w:rsidR="00C01C8E" w:rsidRPr="001C5FF7" w:rsidTr="00E70C87">
        <w:trPr>
          <w:trHeight w:val="290"/>
        </w:trPr>
        <w:tc>
          <w:tcPr>
            <w:tcW w:w="4962" w:type="dxa"/>
            <w:shd w:val="clear" w:color="auto" w:fill="auto"/>
            <w:hideMark/>
          </w:tcPr>
          <w:p w:rsidR="00C01C8E" w:rsidRPr="001704C2" w:rsidRDefault="008C7D87" w:rsidP="00C01C8E">
            <w:pPr>
              <w:spacing w:after="0" w:line="300" w:lineRule="atLeast"/>
              <w:rPr>
                <w:rFonts w:ascii="Arial" w:eastAsia="Times New Roman" w:hAnsi="Arial" w:cs="Arial"/>
                <w:lang w:eastAsia="en-GB"/>
              </w:rPr>
            </w:pPr>
            <w:r w:rsidRPr="001704C2">
              <w:rPr>
                <w:rFonts w:ascii="Arial" w:eastAsia="Times New Roman" w:hAnsi="Arial" w:cs="Arial"/>
                <w:lang w:eastAsia="en-GB"/>
              </w:rPr>
              <w:t xml:space="preserve">Licenced </w:t>
            </w:r>
            <w:r w:rsidR="00C01C8E" w:rsidRPr="001704C2">
              <w:rPr>
                <w:rFonts w:ascii="Arial" w:eastAsia="Times New Roman" w:hAnsi="Arial" w:cs="Arial"/>
                <w:lang w:eastAsia="en-GB"/>
              </w:rPr>
              <w:t>Bars</w:t>
            </w:r>
          </w:p>
        </w:tc>
        <w:tc>
          <w:tcPr>
            <w:tcW w:w="5244" w:type="dxa"/>
          </w:tcPr>
          <w:p w:rsidR="00C01C8E" w:rsidRPr="001704C2" w:rsidRDefault="00D74888" w:rsidP="00C01C8E">
            <w:pPr>
              <w:spacing w:after="0" w:line="300" w:lineRule="atLeast"/>
              <w:rPr>
                <w:rFonts w:ascii="Arial" w:eastAsia="Times New Roman" w:hAnsi="Arial" w:cs="Arial"/>
                <w:lang w:eastAsia="en-GB"/>
              </w:rPr>
            </w:pPr>
            <w:r>
              <w:rPr>
                <w:rFonts w:ascii="Arial" w:eastAsia="Times New Roman" w:hAnsi="Arial" w:cs="Arial"/>
                <w:lang w:eastAsia="en-GB"/>
              </w:rPr>
              <w:t>Zoos and other animal attractions</w:t>
            </w:r>
            <w:r w:rsidRPr="001704C2" w:rsidDel="00D74888">
              <w:rPr>
                <w:rFonts w:ascii="Arial" w:eastAsia="Times New Roman" w:hAnsi="Arial" w:cs="Arial"/>
                <w:lang w:eastAsia="en-GB"/>
              </w:rPr>
              <w:t xml:space="preserve"> </w:t>
            </w:r>
          </w:p>
        </w:tc>
      </w:tr>
      <w:tr w:rsidR="00C01C8E" w:rsidRPr="001C5FF7" w:rsidTr="00E70C87">
        <w:trPr>
          <w:trHeight w:val="290"/>
        </w:trPr>
        <w:tc>
          <w:tcPr>
            <w:tcW w:w="4962" w:type="dxa"/>
            <w:shd w:val="clear" w:color="auto" w:fill="auto"/>
            <w:hideMark/>
          </w:tcPr>
          <w:p w:rsidR="00C01C8E" w:rsidRPr="001704C2" w:rsidRDefault="00C01C8E" w:rsidP="00C01C8E">
            <w:pPr>
              <w:spacing w:after="0" w:line="300" w:lineRule="atLeast"/>
              <w:rPr>
                <w:rFonts w:ascii="Arial" w:eastAsia="Times New Roman" w:hAnsi="Arial" w:cs="Arial"/>
                <w:lang w:eastAsia="en-GB"/>
              </w:rPr>
            </w:pPr>
            <w:r w:rsidRPr="001704C2">
              <w:rPr>
                <w:rFonts w:ascii="Arial" w:eastAsia="Times New Roman" w:hAnsi="Arial" w:cs="Arial"/>
                <w:lang w:eastAsia="en-GB"/>
              </w:rPr>
              <w:t>Bowling Alley</w:t>
            </w:r>
          </w:p>
        </w:tc>
        <w:tc>
          <w:tcPr>
            <w:tcW w:w="5244" w:type="dxa"/>
          </w:tcPr>
          <w:p w:rsidR="00C01C8E" w:rsidRPr="001704C2" w:rsidRDefault="00C01C8E" w:rsidP="00C01C8E">
            <w:pPr>
              <w:spacing w:after="0" w:line="300" w:lineRule="atLeast"/>
              <w:rPr>
                <w:rFonts w:ascii="Arial" w:eastAsia="Times New Roman" w:hAnsi="Arial" w:cs="Arial"/>
                <w:lang w:eastAsia="en-GB"/>
              </w:rPr>
            </w:pPr>
            <w:r w:rsidRPr="001704C2">
              <w:rPr>
                <w:rFonts w:ascii="Arial" w:eastAsia="Times New Roman" w:hAnsi="Arial" w:cs="Arial"/>
                <w:lang w:eastAsia="en-GB"/>
              </w:rPr>
              <w:t>Public House</w:t>
            </w:r>
          </w:p>
        </w:tc>
      </w:tr>
      <w:tr w:rsidR="006A2A6C" w:rsidRPr="001C5FF7" w:rsidTr="00E70C87">
        <w:trPr>
          <w:trHeight w:val="290"/>
        </w:trPr>
        <w:tc>
          <w:tcPr>
            <w:tcW w:w="4962" w:type="dxa"/>
            <w:shd w:val="clear" w:color="auto" w:fill="auto"/>
          </w:tcPr>
          <w:p w:rsidR="006A2A6C" w:rsidRPr="001704C2" w:rsidRDefault="006A2A6C" w:rsidP="006A2A6C">
            <w:pPr>
              <w:spacing w:after="0" w:line="300" w:lineRule="atLeast"/>
              <w:rPr>
                <w:rFonts w:ascii="Arial" w:eastAsia="Times New Roman" w:hAnsi="Arial" w:cs="Arial"/>
                <w:lang w:eastAsia="en-GB"/>
              </w:rPr>
            </w:pPr>
            <w:r>
              <w:rPr>
                <w:rFonts w:ascii="Arial" w:eastAsia="Times New Roman" w:hAnsi="Arial" w:cs="Arial"/>
                <w:lang w:eastAsia="en-GB"/>
              </w:rPr>
              <w:t>Exhibition Centres &amp; Conference Halls</w:t>
            </w:r>
          </w:p>
        </w:tc>
        <w:tc>
          <w:tcPr>
            <w:tcW w:w="5244" w:type="dxa"/>
          </w:tcPr>
          <w:p w:rsidR="006A2A6C" w:rsidRPr="001704C2" w:rsidRDefault="006A2A6C" w:rsidP="006A2A6C">
            <w:pPr>
              <w:spacing w:after="0" w:line="300" w:lineRule="atLeast"/>
              <w:rPr>
                <w:rFonts w:ascii="Arial" w:eastAsia="Times New Roman" w:hAnsi="Arial" w:cs="Arial"/>
                <w:lang w:eastAsia="en-GB"/>
              </w:rPr>
            </w:pPr>
            <w:r>
              <w:rPr>
                <w:rFonts w:ascii="Arial" w:eastAsia="Times New Roman" w:hAnsi="Arial" w:cs="Arial"/>
                <w:lang w:eastAsia="en-GB"/>
              </w:rPr>
              <w:t>Adult Gaming Centres</w:t>
            </w:r>
          </w:p>
        </w:tc>
      </w:tr>
      <w:tr w:rsidR="006A2A6C" w:rsidRPr="001C5FF7" w:rsidTr="00E70C87">
        <w:trPr>
          <w:trHeight w:val="290"/>
        </w:trPr>
        <w:tc>
          <w:tcPr>
            <w:tcW w:w="4962" w:type="dxa"/>
            <w:shd w:val="clear" w:color="auto" w:fill="auto"/>
          </w:tcPr>
          <w:p w:rsidR="006A2A6C" w:rsidRPr="001704C2" w:rsidRDefault="006A2A6C" w:rsidP="006A2A6C">
            <w:pPr>
              <w:spacing w:after="0" w:line="300" w:lineRule="atLeast"/>
              <w:rPr>
                <w:rFonts w:ascii="Arial" w:eastAsia="Times New Roman" w:hAnsi="Arial" w:cs="Arial"/>
                <w:lang w:eastAsia="en-GB"/>
              </w:rPr>
            </w:pPr>
            <w:r>
              <w:rPr>
                <w:rFonts w:ascii="Arial" w:eastAsia="Times New Roman" w:hAnsi="Arial" w:cs="Arial"/>
                <w:lang w:eastAsia="en-GB"/>
              </w:rPr>
              <w:t>Amusement Arcades</w:t>
            </w:r>
          </w:p>
        </w:tc>
        <w:tc>
          <w:tcPr>
            <w:tcW w:w="5244" w:type="dxa"/>
          </w:tcPr>
          <w:p w:rsidR="006A2A6C" w:rsidRPr="001704C2" w:rsidRDefault="006A2A6C" w:rsidP="006A2A6C">
            <w:pPr>
              <w:spacing w:after="0" w:line="300" w:lineRule="atLeast"/>
              <w:rPr>
                <w:rFonts w:ascii="Arial" w:eastAsia="Times New Roman" w:hAnsi="Arial" w:cs="Arial"/>
                <w:lang w:eastAsia="en-GB"/>
              </w:rPr>
            </w:pPr>
            <w:r>
              <w:rPr>
                <w:rFonts w:ascii="Arial" w:eastAsia="Times New Roman" w:hAnsi="Arial" w:cs="Arial"/>
                <w:lang w:eastAsia="en-GB"/>
              </w:rPr>
              <w:t>Casinos</w:t>
            </w:r>
          </w:p>
        </w:tc>
      </w:tr>
      <w:tr w:rsidR="006A2A6C" w:rsidRPr="001C5FF7" w:rsidTr="00E70C87">
        <w:trPr>
          <w:trHeight w:val="290"/>
        </w:trPr>
        <w:tc>
          <w:tcPr>
            <w:tcW w:w="4962" w:type="dxa"/>
            <w:shd w:val="clear" w:color="auto" w:fill="auto"/>
          </w:tcPr>
          <w:p w:rsidR="006A2A6C" w:rsidRPr="001704C2" w:rsidRDefault="006A2A6C" w:rsidP="006A2A6C">
            <w:pPr>
              <w:spacing w:after="0" w:line="300" w:lineRule="atLeast"/>
              <w:rPr>
                <w:rFonts w:ascii="Arial" w:eastAsia="Times New Roman" w:hAnsi="Arial" w:cs="Arial"/>
                <w:lang w:eastAsia="en-GB"/>
              </w:rPr>
            </w:pPr>
            <w:r>
              <w:rPr>
                <w:rFonts w:ascii="Arial" w:eastAsia="Times New Roman" w:hAnsi="Arial" w:cs="Arial"/>
                <w:lang w:eastAsia="en-GB"/>
              </w:rPr>
              <w:t>Bingo Halls</w:t>
            </w:r>
          </w:p>
        </w:tc>
        <w:tc>
          <w:tcPr>
            <w:tcW w:w="5244" w:type="dxa"/>
          </w:tcPr>
          <w:p w:rsidR="006A2A6C" w:rsidRPr="001704C2" w:rsidRDefault="006A2A6C" w:rsidP="006A2A6C">
            <w:pPr>
              <w:spacing w:after="0" w:line="300" w:lineRule="atLeast"/>
              <w:rPr>
                <w:rFonts w:ascii="Arial" w:eastAsia="Times New Roman" w:hAnsi="Arial" w:cs="Arial"/>
                <w:lang w:eastAsia="en-GB"/>
              </w:rPr>
            </w:pPr>
            <w:r w:rsidRPr="001704C2">
              <w:rPr>
                <w:rFonts w:ascii="Arial" w:eastAsia="Times New Roman" w:hAnsi="Arial" w:cs="Arial"/>
                <w:lang w:eastAsia="en-GB"/>
              </w:rPr>
              <w:t xml:space="preserve">Registered bed and breakfast accommodation </w:t>
            </w:r>
          </w:p>
          <w:p w:rsidR="006A2A6C" w:rsidRPr="001704C2" w:rsidRDefault="006A2A6C" w:rsidP="006A2A6C">
            <w:pPr>
              <w:spacing w:after="0" w:line="300" w:lineRule="atLeast"/>
              <w:rPr>
                <w:rFonts w:ascii="Arial" w:eastAsia="Times New Roman" w:hAnsi="Arial" w:cs="Arial"/>
                <w:lang w:eastAsia="en-GB"/>
              </w:rPr>
            </w:pPr>
            <w:r w:rsidRPr="001704C2">
              <w:rPr>
                <w:rFonts w:ascii="Arial" w:eastAsia="Times New Roman" w:hAnsi="Arial" w:cs="Arial"/>
                <w:lang w:eastAsia="en-GB"/>
              </w:rPr>
              <w:t>(not Airbnb accommodation)</w:t>
            </w:r>
          </w:p>
        </w:tc>
      </w:tr>
      <w:tr w:rsidR="006A2A6C" w:rsidRPr="001C5FF7" w:rsidTr="00E70C87">
        <w:trPr>
          <w:trHeight w:val="290"/>
        </w:trPr>
        <w:tc>
          <w:tcPr>
            <w:tcW w:w="4962" w:type="dxa"/>
            <w:shd w:val="clear" w:color="auto" w:fill="auto"/>
            <w:hideMark/>
          </w:tcPr>
          <w:p w:rsidR="006A2A6C" w:rsidRPr="001704C2" w:rsidRDefault="006A2A6C" w:rsidP="006A2A6C">
            <w:pPr>
              <w:spacing w:after="0" w:line="300" w:lineRule="atLeast"/>
              <w:rPr>
                <w:rFonts w:ascii="Arial" w:eastAsia="Times New Roman" w:hAnsi="Arial" w:cs="Arial"/>
                <w:lang w:eastAsia="en-GB"/>
              </w:rPr>
            </w:pPr>
            <w:r w:rsidRPr="001704C2">
              <w:rPr>
                <w:rFonts w:ascii="Arial" w:eastAsia="Times New Roman" w:hAnsi="Arial" w:cs="Arial"/>
                <w:lang w:eastAsia="en-GB"/>
              </w:rPr>
              <w:t>Café with indoor / outdoor seating</w:t>
            </w:r>
          </w:p>
          <w:p w:rsidR="006A2A6C" w:rsidRPr="001704C2" w:rsidRDefault="006A2A6C" w:rsidP="006A2A6C">
            <w:pPr>
              <w:spacing w:after="0" w:line="300" w:lineRule="atLeast"/>
              <w:rPr>
                <w:rFonts w:ascii="Arial" w:eastAsia="Times New Roman" w:hAnsi="Arial" w:cs="Arial"/>
                <w:lang w:eastAsia="en-GB"/>
              </w:rPr>
            </w:pPr>
          </w:p>
        </w:tc>
        <w:tc>
          <w:tcPr>
            <w:tcW w:w="5244" w:type="dxa"/>
          </w:tcPr>
          <w:p w:rsidR="006A2A6C" w:rsidRPr="001704C2" w:rsidRDefault="006A2A6C" w:rsidP="006A2A6C">
            <w:pPr>
              <w:spacing w:after="0" w:line="300" w:lineRule="atLeast"/>
              <w:rPr>
                <w:rFonts w:ascii="Arial" w:eastAsia="Times New Roman" w:hAnsi="Arial" w:cs="Arial"/>
                <w:lang w:eastAsia="en-GB"/>
              </w:rPr>
            </w:pPr>
            <w:r w:rsidRPr="001704C2">
              <w:rPr>
                <w:rFonts w:ascii="Arial" w:eastAsia="Times New Roman" w:hAnsi="Arial" w:cs="Arial"/>
                <w:lang w:eastAsia="en-GB"/>
              </w:rPr>
              <w:t xml:space="preserve">Restaurant </w:t>
            </w:r>
          </w:p>
        </w:tc>
      </w:tr>
      <w:tr w:rsidR="006A2A6C" w:rsidRPr="001C5FF7" w:rsidTr="00E70C87">
        <w:trPr>
          <w:trHeight w:val="290"/>
        </w:trPr>
        <w:tc>
          <w:tcPr>
            <w:tcW w:w="4962" w:type="dxa"/>
            <w:shd w:val="clear" w:color="auto" w:fill="auto"/>
          </w:tcPr>
          <w:p w:rsidR="006A2A6C" w:rsidRPr="001704C2" w:rsidRDefault="006A2A6C" w:rsidP="006A2A6C">
            <w:pPr>
              <w:spacing w:after="0" w:line="300" w:lineRule="atLeast"/>
              <w:rPr>
                <w:rFonts w:ascii="Arial" w:eastAsia="Times New Roman" w:hAnsi="Arial" w:cs="Arial"/>
                <w:lang w:eastAsia="en-GB"/>
              </w:rPr>
            </w:pPr>
            <w:r w:rsidRPr="001704C2">
              <w:rPr>
                <w:rFonts w:ascii="Arial" w:eastAsia="Times New Roman" w:hAnsi="Arial" w:cs="Arial"/>
                <w:lang w:eastAsia="en-GB"/>
              </w:rPr>
              <w:t>Bookmakers</w:t>
            </w:r>
          </w:p>
        </w:tc>
        <w:tc>
          <w:tcPr>
            <w:tcW w:w="5244" w:type="dxa"/>
          </w:tcPr>
          <w:p w:rsidR="006A2A6C" w:rsidRPr="001704C2" w:rsidRDefault="006A2A6C" w:rsidP="006A2A6C">
            <w:pPr>
              <w:spacing w:after="0" w:line="300" w:lineRule="atLeast"/>
              <w:rPr>
                <w:rFonts w:ascii="Arial" w:eastAsia="Times New Roman" w:hAnsi="Arial" w:cs="Arial"/>
                <w:lang w:eastAsia="en-GB"/>
              </w:rPr>
            </w:pPr>
            <w:r w:rsidRPr="001704C2">
              <w:rPr>
                <w:rFonts w:ascii="Arial" w:eastAsia="Times New Roman" w:hAnsi="Arial" w:cs="Arial"/>
                <w:lang w:eastAsia="en-GB"/>
              </w:rPr>
              <w:t>Tattoo parlours, tanning salons, nail salons, spas &amp; beauty services</w:t>
            </w:r>
            <w:r w:rsidRPr="001704C2" w:rsidDel="001704C2">
              <w:rPr>
                <w:rFonts w:ascii="Arial" w:eastAsia="Times New Roman" w:hAnsi="Arial" w:cs="Arial"/>
                <w:lang w:eastAsia="en-GB"/>
              </w:rPr>
              <w:t xml:space="preserve"> </w:t>
            </w:r>
            <w:r w:rsidR="00195609">
              <w:rPr>
                <w:rFonts w:ascii="Arial" w:eastAsia="Times New Roman" w:hAnsi="Arial" w:cs="Arial"/>
                <w:lang w:eastAsia="en-GB"/>
              </w:rPr>
              <w:t xml:space="preserve">, hair salons, barbers </w:t>
            </w:r>
          </w:p>
        </w:tc>
      </w:tr>
      <w:tr w:rsidR="006A2A6C" w:rsidRPr="001C5FF7" w:rsidTr="00E70C87">
        <w:trPr>
          <w:trHeight w:val="290"/>
        </w:trPr>
        <w:tc>
          <w:tcPr>
            <w:tcW w:w="4962" w:type="dxa"/>
            <w:shd w:val="clear" w:color="auto" w:fill="auto"/>
            <w:hideMark/>
          </w:tcPr>
          <w:p w:rsidR="006A2A6C" w:rsidRPr="001704C2" w:rsidRDefault="006A2A6C" w:rsidP="006A2A6C">
            <w:pPr>
              <w:spacing w:after="0" w:line="300" w:lineRule="atLeast"/>
              <w:rPr>
                <w:rFonts w:ascii="Arial" w:eastAsia="Times New Roman" w:hAnsi="Arial" w:cs="Arial"/>
                <w:lang w:eastAsia="en-GB"/>
              </w:rPr>
            </w:pPr>
            <w:r w:rsidRPr="001704C2">
              <w:rPr>
                <w:rFonts w:ascii="Arial" w:eastAsia="Times New Roman" w:hAnsi="Arial" w:cs="Arial"/>
                <w:lang w:eastAsia="en-GB"/>
              </w:rPr>
              <w:t xml:space="preserve">Camping and Caravan sites </w:t>
            </w:r>
          </w:p>
        </w:tc>
        <w:tc>
          <w:tcPr>
            <w:tcW w:w="5244" w:type="dxa"/>
          </w:tcPr>
          <w:p w:rsidR="006A2A6C" w:rsidRPr="001704C2" w:rsidRDefault="006A2A6C" w:rsidP="006A2A6C">
            <w:pPr>
              <w:spacing w:after="0" w:line="300" w:lineRule="atLeast"/>
              <w:rPr>
                <w:rFonts w:ascii="Arial" w:eastAsia="Times New Roman" w:hAnsi="Arial" w:cs="Arial"/>
                <w:lang w:eastAsia="en-GB"/>
              </w:rPr>
            </w:pPr>
            <w:r w:rsidRPr="001704C2">
              <w:rPr>
                <w:rFonts w:ascii="Arial" w:eastAsia="Times New Roman" w:hAnsi="Arial" w:cs="Arial"/>
                <w:lang w:eastAsia="en-GB"/>
              </w:rPr>
              <w:t>Theatre / Cinema / Event Spaces</w:t>
            </w:r>
          </w:p>
        </w:tc>
      </w:tr>
      <w:tr w:rsidR="006A2A6C" w:rsidRPr="001C5FF7" w:rsidTr="00E70C87">
        <w:trPr>
          <w:trHeight w:val="290"/>
        </w:trPr>
        <w:tc>
          <w:tcPr>
            <w:tcW w:w="4962" w:type="dxa"/>
            <w:shd w:val="clear" w:color="auto" w:fill="auto"/>
          </w:tcPr>
          <w:p w:rsidR="006A2A6C" w:rsidRPr="001704C2" w:rsidRDefault="006A2A6C" w:rsidP="006A2A6C">
            <w:pPr>
              <w:spacing w:after="0" w:line="300" w:lineRule="atLeast"/>
              <w:rPr>
                <w:rFonts w:ascii="Arial" w:eastAsia="Times New Roman" w:hAnsi="Arial" w:cs="Arial"/>
                <w:lang w:eastAsia="en-GB"/>
              </w:rPr>
            </w:pPr>
            <w:r w:rsidRPr="001704C2">
              <w:rPr>
                <w:rFonts w:ascii="Arial" w:eastAsia="Times New Roman" w:hAnsi="Arial" w:cs="Arial"/>
                <w:lang w:eastAsia="en-GB"/>
              </w:rPr>
              <w:t>Gyms, yoga / dance centres</w:t>
            </w:r>
          </w:p>
        </w:tc>
        <w:tc>
          <w:tcPr>
            <w:tcW w:w="5244" w:type="dxa"/>
          </w:tcPr>
          <w:p w:rsidR="006A2A6C" w:rsidRPr="001704C2" w:rsidRDefault="006A2A6C" w:rsidP="006A2A6C">
            <w:pPr>
              <w:spacing w:after="0" w:line="300" w:lineRule="atLeast"/>
              <w:rPr>
                <w:rFonts w:ascii="Arial" w:eastAsia="Times New Roman" w:hAnsi="Arial" w:cs="Arial"/>
                <w:lang w:eastAsia="en-GB"/>
              </w:rPr>
            </w:pPr>
            <w:r w:rsidRPr="001704C2">
              <w:rPr>
                <w:rFonts w:ascii="Arial" w:eastAsia="Times New Roman" w:hAnsi="Arial" w:cs="Arial"/>
                <w:lang w:eastAsia="en-GB"/>
              </w:rPr>
              <w:t xml:space="preserve">Trampoline Centre </w:t>
            </w:r>
          </w:p>
        </w:tc>
      </w:tr>
      <w:tr w:rsidR="006A2A6C" w:rsidRPr="001C5FF7" w:rsidTr="00E70C87">
        <w:trPr>
          <w:trHeight w:val="290"/>
        </w:trPr>
        <w:tc>
          <w:tcPr>
            <w:tcW w:w="4962" w:type="dxa"/>
            <w:shd w:val="clear" w:color="auto" w:fill="auto"/>
            <w:hideMark/>
          </w:tcPr>
          <w:p w:rsidR="006A2A6C" w:rsidRPr="001704C2" w:rsidRDefault="006A2A6C" w:rsidP="006A2A6C">
            <w:pPr>
              <w:spacing w:after="0" w:line="300" w:lineRule="atLeast"/>
              <w:rPr>
                <w:rFonts w:ascii="Arial" w:eastAsia="Times New Roman" w:hAnsi="Arial" w:cs="Arial"/>
                <w:lang w:eastAsia="en-GB"/>
              </w:rPr>
            </w:pPr>
            <w:r w:rsidRPr="001704C2">
              <w:rPr>
                <w:rFonts w:ascii="Arial" w:eastAsia="Times New Roman" w:hAnsi="Arial" w:cs="Arial"/>
                <w:lang w:eastAsia="en-GB"/>
              </w:rPr>
              <w:t>Hotel</w:t>
            </w:r>
          </w:p>
        </w:tc>
        <w:tc>
          <w:tcPr>
            <w:tcW w:w="5244" w:type="dxa"/>
          </w:tcPr>
          <w:p w:rsidR="006A2A6C" w:rsidRPr="001704C2" w:rsidRDefault="006A2A6C" w:rsidP="006A2A6C">
            <w:pPr>
              <w:spacing w:after="0" w:line="300" w:lineRule="atLeast"/>
              <w:rPr>
                <w:rFonts w:ascii="Arial" w:eastAsia="Times New Roman" w:hAnsi="Arial" w:cs="Arial"/>
                <w:lang w:eastAsia="en-GB"/>
              </w:rPr>
            </w:pPr>
            <w:r w:rsidRPr="001704C2">
              <w:rPr>
                <w:rFonts w:ascii="Arial" w:eastAsia="Times New Roman" w:hAnsi="Arial" w:cs="Arial"/>
                <w:lang w:eastAsia="en-GB"/>
              </w:rPr>
              <w:t>Urban farm</w:t>
            </w:r>
          </w:p>
        </w:tc>
      </w:tr>
      <w:tr w:rsidR="006A2A6C" w:rsidRPr="001C5FF7" w:rsidTr="00E70C87">
        <w:trPr>
          <w:trHeight w:val="290"/>
        </w:trPr>
        <w:tc>
          <w:tcPr>
            <w:tcW w:w="4962" w:type="dxa"/>
            <w:shd w:val="clear" w:color="auto" w:fill="auto"/>
            <w:hideMark/>
          </w:tcPr>
          <w:p w:rsidR="006A2A6C" w:rsidRPr="001704C2" w:rsidRDefault="006A2A6C" w:rsidP="006A2A6C">
            <w:pPr>
              <w:spacing w:after="0" w:line="300" w:lineRule="atLeast"/>
              <w:rPr>
                <w:rFonts w:ascii="Arial" w:eastAsia="Times New Roman" w:hAnsi="Arial" w:cs="Arial"/>
                <w:lang w:eastAsia="en-GB"/>
              </w:rPr>
            </w:pPr>
            <w:r w:rsidRPr="001704C2">
              <w:rPr>
                <w:rFonts w:ascii="Arial" w:eastAsia="Times New Roman" w:hAnsi="Arial" w:cs="Arial"/>
                <w:lang w:eastAsia="en-GB"/>
              </w:rPr>
              <w:t>Ice Rink</w:t>
            </w:r>
          </w:p>
        </w:tc>
        <w:tc>
          <w:tcPr>
            <w:tcW w:w="5244" w:type="dxa"/>
          </w:tcPr>
          <w:p w:rsidR="006A2A6C" w:rsidRPr="001704C2" w:rsidRDefault="006A2A6C" w:rsidP="006A2A6C">
            <w:pPr>
              <w:spacing w:after="0" w:line="300" w:lineRule="atLeast"/>
              <w:rPr>
                <w:rFonts w:ascii="Arial" w:eastAsia="Times New Roman" w:hAnsi="Arial" w:cs="Arial"/>
                <w:lang w:eastAsia="en-GB"/>
              </w:rPr>
            </w:pPr>
            <w:r w:rsidRPr="001704C2">
              <w:rPr>
                <w:rFonts w:ascii="Arial" w:eastAsia="Times New Roman" w:hAnsi="Arial" w:cs="Arial"/>
                <w:lang w:eastAsia="en-GB"/>
              </w:rPr>
              <w:t xml:space="preserve">Non-essential retail outlets used for the sale of goods to visiting members of the public. See Appendix A for the type of businesses excluded </w:t>
            </w:r>
          </w:p>
        </w:tc>
      </w:tr>
      <w:tr w:rsidR="00EF486F" w:rsidRPr="001C5FF7" w:rsidTr="00E70C87">
        <w:trPr>
          <w:trHeight w:val="290"/>
        </w:trPr>
        <w:tc>
          <w:tcPr>
            <w:tcW w:w="4962" w:type="dxa"/>
            <w:shd w:val="clear" w:color="auto" w:fill="auto"/>
          </w:tcPr>
          <w:p w:rsidR="00EF486F" w:rsidRPr="001704C2" w:rsidRDefault="00DD3E61" w:rsidP="006A2A6C">
            <w:pPr>
              <w:spacing w:after="0" w:line="300" w:lineRule="atLeast"/>
              <w:rPr>
                <w:rFonts w:ascii="Arial" w:eastAsia="Times New Roman" w:hAnsi="Arial" w:cs="Arial"/>
                <w:lang w:eastAsia="en-GB"/>
              </w:rPr>
            </w:pPr>
            <w:r>
              <w:rPr>
                <w:rFonts w:ascii="Arial" w:eastAsia="Times New Roman" w:hAnsi="Arial" w:cs="Arial"/>
                <w:lang w:eastAsia="en-GB"/>
              </w:rPr>
              <w:t>Outdoor sporting venues</w:t>
            </w:r>
            <w:r w:rsidR="008B6EBE">
              <w:rPr>
                <w:rFonts w:ascii="Arial" w:eastAsia="Times New Roman" w:hAnsi="Arial" w:cs="Arial"/>
                <w:lang w:eastAsia="en-GB"/>
              </w:rPr>
              <w:t xml:space="preserve"> </w:t>
            </w:r>
            <w:r w:rsidR="00882906">
              <w:rPr>
                <w:rFonts w:ascii="Arial" w:eastAsia="Times New Roman" w:hAnsi="Arial" w:cs="Arial"/>
                <w:lang w:eastAsia="en-GB"/>
              </w:rPr>
              <w:t>including</w:t>
            </w:r>
            <w:r w:rsidR="000F7BDD">
              <w:rPr>
                <w:rFonts w:ascii="Arial" w:eastAsia="Times New Roman" w:hAnsi="Arial" w:cs="Arial"/>
                <w:lang w:eastAsia="en-GB"/>
              </w:rPr>
              <w:t xml:space="preserve"> golf clubs,</w:t>
            </w:r>
            <w:r w:rsidR="00882906">
              <w:rPr>
                <w:rFonts w:ascii="Arial" w:eastAsia="Times New Roman" w:hAnsi="Arial" w:cs="Arial"/>
                <w:lang w:eastAsia="en-GB"/>
              </w:rPr>
              <w:t xml:space="preserve"> stables and riding centres</w:t>
            </w:r>
          </w:p>
        </w:tc>
        <w:tc>
          <w:tcPr>
            <w:tcW w:w="5244" w:type="dxa"/>
          </w:tcPr>
          <w:p w:rsidR="00EF486F" w:rsidRPr="001704C2" w:rsidRDefault="00675AE9" w:rsidP="00675AE9">
            <w:pPr>
              <w:spacing w:after="0" w:line="300" w:lineRule="atLeast"/>
              <w:rPr>
                <w:rFonts w:ascii="Arial" w:eastAsia="Times New Roman" w:hAnsi="Arial" w:cs="Arial"/>
                <w:lang w:eastAsia="en-GB"/>
              </w:rPr>
            </w:pPr>
            <w:r>
              <w:rPr>
                <w:rFonts w:ascii="Arial" w:eastAsia="Times New Roman" w:hAnsi="Arial" w:cs="Arial"/>
                <w:lang w:eastAsia="en-GB"/>
              </w:rPr>
              <w:t xml:space="preserve"> Businesses and self-employed people operating in these sectors</w:t>
            </w:r>
          </w:p>
        </w:tc>
      </w:tr>
      <w:tr w:rsidR="006A2A6C" w:rsidRPr="001C5FF7" w:rsidTr="00E70C87">
        <w:trPr>
          <w:trHeight w:val="290"/>
        </w:trPr>
        <w:tc>
          <w:tcPr>
            <w:tcW w:w="4962" w:type="dxa"/>
            <w:shd w:val="clear" w:color="auto" w:fill="auto"/>
          </w:tcPr>
          <w:p w:rsidR="006A2A6C" w:rsidRPr="001704C2" w:rsidRDefault="006A2A6C" w:rsidP="006A2A6C">
            <w:pPr>
              <w:spacing w:after="0" w:line="300" w:lineRule="atLeast"/>
              <w:rPr>
                <w:rFonts w:ascii="Arial" w:eastAsia="Times New Roman" w:hAnsi="Arial" w:cs="Arial"/>
                <w:lang w:eastAsia="en-GB"/>
              </w:rPr>
            </w:pPr>
            <w:r w:rsidRPr="001704C2">
              <w:rPr>
                <w:rFonts w:ascii="Arial" w:eastAsia="Times New Roman" w:hAnsi="Arial" w:cs="Arial"/>
                <w:lang w:eastAsia="en-GB"/>
              </w:rPr>
              <w:t>Leisure centres</w:t>
            </w:r>
          </w:p>
        </w:tc>
        <w:tc>
          <w:tcPr>
            <w:tcW w:w="5244" w:type="dxa"/>
          </w:tcPr>
          <w:p w:rsidR="006A2A6C" w:rsidRPr="001704C2" w:rsidRDefault="006A2A6C" w:rsidP="00675AE9">
            <w:pPr>
              <w:spacing w:after="0" w:line="300" w:lineRule="atLeast"/>
              <w:rPr>
                <w:rFonts w:ascii="Arial" w:eastAsia="Times New Roman" w:hAnsi="Arial" w:cs="Arial"/>
                <w:lang w:eastAsia="en-GB"/>
              </w:rPr>
            </w:pPr>
          </w:p>
        </w:tc>
      </w:tr>
    </w:tbl>
    <w:p w:rsidR="00F92E98" w:rsidRDefault="00F92E98" w:rsidP="00B25436">
      <w:pPr>
        <w:spacing w:after="0" w:line="300" w:lineRule="atLeast"/>
        <w:jc w:val="both"/>
        <w:rPr>
          <w:rFonts w:ascii="Arial" w:hAnsi="Arial" w:cs="Arial"/>
          <w:b/>
          <w:bCs/>
        </w:rPr>
      </w:pPr>
    </w:p>
    <w:p w:rsidR="007F0466" w:rsidRPr="00F87C2C" w:rsidRDefault="00F2001E" w:rsidP="00B25436">
      <w:pPr>
        <w:spacing w:after="0" w:line="300" w:lineRule="atLeast"/>
        <w:jc w:val="both"/>
        <w:rPr>
          <w:rFonts w:ascii="Arial" w:hAnsi="Arial" w:cs="Arial"/>
          <w:b/>
          <w:bCs/>
        </w:rPr>
      </w:pPr>
      <w:r>
        <w:rPr>
          <w:rFonts w:ascii="Arial" w:hAnsi="Arial" w:cs="Arial"/>
          <w:b/>
          <w:bCs/>
        </w:rPr>
        <w:t>6</w:t>
      </w:r>
      <w:r w:rsidR="007F0466" w:rsidRPr="00F87C2C">
        <w:rPr>
          <w:rFonts w:ascii="Arial" w:hAnsi="Arial" w:cs="Arial"/>
          <w:b/>
          <w:bCs/>
        </w:rPr>
        <w:t>.</w:t>
      </w:r>
      <w:r w:rsidR="007F0466" w:rsidRPr="00F87C2C">
        <w:rPr>
          <w:rFonts w:ascii="Arial" w:hAnsi="Arial" w:cs="Arial"/>
          <w:b/>
          <w:bCs/>
        </w:rPr>
        <w:tab/>
        <w:t xml:space="preserve">BUSINESSES THAT ARE EXCLUDED FROM </w:t>
      </w:r>
      <w:r w:rsidR="000B10A5">
        <w:rPr>
          <w:rFonts w:ascii="Arial" w:hAnsi="Arial" w:cs="Arial"/>
          <w:b/>
          <w:bCs/>
        </w:rPr>
        <w:t>ALL</w:t>
      </w:r>
      <w:r w:rsidR="007F0466" w:rsidRPr="00F87C2C">
        <w:rPr>
          <w:rFonts w:ascii="Arial" w:hAnsi="Arial" w:cs="Arial"/>
          <w:b/>
          <w:bCs/>
        </w:rPr>
        <w:t xml:space="preserve"> </w:t>
      </w:r>
      <w:r w:rsidR="000B10A5">
        <w:rPr>
          <w:rFonts w:ascii="Arial" w:hAnsi="Arial" w:cs="Arial"/>
          <w:b/>
          <w:bCs/>
        </w:rPr>
        <w:t xml:space="preserve">COVID </w:t>
      </w:r>
      <w:r w:rsidR="007F0466" w:rsidRPr="00F87C2C">
        <w:rPr>
          <w:rFonts w:ascii="Arial" w:hAnsi="Arial" w:cs="Arial"/>
          <w:b/>
          <w:bCs/>
        </w:rPr>
        <w:t>GRANT</w:t>
      </w:r>
      <w:r w:rsidR="000B10A5">
        <w:rPr>
          <w:rFonts w:ascii="Arial" w:hAnsi="Arial" w:cs="Arial"/>
          <w:b/>
          <w:bCs/>
        </w:rPr>
        <w:t>S</w:t>
      </w:r>
    </w:p>
    <w:p w:rsidR="007F0466" w:rsidRPr="00F87C2C" w:rsidRDefault="007F0466" w:rsidP="00B25436">
      <w:pPr>
        <w:spacing w:after="0" w:line="300" w:lineRule="atLeast"/>
        <w:jc w:val="both"/>
        <w:rPr>
          <w:rFonts w:ascii="Arial" w:hAnsi="Arial" w:cs="Arial"/>
        </w:rPr>
      </w:pPr>
    </w:p>
    <w:p w:rsidR="007F0466" w:rsidRPr="00F87C2C" w:rsidRDefault="007F0466" w:rsidP="00B25436">
      <w:pPr>
        <w:spacing w:after="0" w:line="300" w:lineRule="atLeast"/>
        <w:jc w:val="both"/>
        <w:rPr>
          <w:rFonts w:ascii="Arial" w:hAnsi="Arial" w:cs="Arial"/>
        </w:rPr>
      </w:pPr>
      <w:bookmarkStart w:id="3" w:name="_Hlk52813296"/>
      <w:r w:rsidRPr="00F87C2C">
        <w:rPr>
          <w:rFonts w:ascii="Arial" w:hAnsi="Arial" w:cs="Arial"/>
        </w:rPr>
        <w:t>A business will be excluded f</w:t>
      </w:r>
      <w:r>
        <w:rPr>
          <w:rFonts w:ascii="Arial" w:hAnsi="Arial" w:cs="Arial"/>
        </w:rPr>
        <w:t xml:space="preserve">rom </w:t>
      </w:r>
      <w:r w:rsidRPr="00F87C2C">
        <w:rPr>
          <w:rFonts w:ascii="Arial" w:hAnsi="Arial" w:cs="Arial"/>
        </w:rPr>
        <w:t xml:space="preserve">applying for a grant if, </w:t>
      </w:r>
      <w:r w:rsidR="00027A25">
        <w:rPr>
          <w:rFonts w:ascii="Arial" w:hAnsi="Arial" w:cs="Arial"/>
        </w:rPr>
        <w:t>on</w:t>
      </w:r>
      <w:r w:rsidR="003C24C6">
        <w:rPr>
          <w:rFonts w:ascii="Arial" w:hAnsi="Arial" w:cs="Arial"/>
        </w:rPr>
        <w:t xml:space="preserve"> the date </w:t>
      </w:r>
      <w:r w:rsidR="00027A25">
        <w:rPr>
          <w:rFonts w:ascii="Arial" w:hAnsi="Arial" w:cs="Arial"/>
        </w:rPr>
        <w:t>it</w:t>
      </w:r>
      <w:r w:rsidR="003C24C6">
        <w:rPr>
          <w:rFonts w:ascii="Arial" w:hAnsi="Arial" w:cs="Arial"/>
        </w:rPr>
        <w:t xml:space="preserve"> mak</w:t>
      </w:r>
      <w:r w:rsidR="00027A25">
        <w:rPr>
          <w:rFonts w:ascii="Arial" w:hAnsi="Arial" w:cs="Arial"/>
        </w:rPr>
        <w:t>es</w:t>
      </w:r>
      <w:r w:rsidR="003C24C6">
        <w:rPr>
          <w:rFonts w:ascii="Arial" w:hAnsi="Arial" w:cs="Arial"/>
        </w:rPr>
        <w:t xml:space="preserve"> the application</w:t>
      </w:r>
      <w:r w:rsidR="001003C4">
        <w:rPr>
          <w:rFonts w:ascii="Arial" w:hAnsi="Arial" w:cs="Arial"/>
        </w:rPr>
        <w:t xml:space="preserve"> </w:t>
      </w:r>
      <w:r w:rsidR="00E70C87">
        <w:rPr>
          <w:rFonts w:ascii="Arial" w:hAnsi="Arial" w:cs="Arial"/>
        </w:rPr>
        <w:t>it:</w:t>
      </w:r>
    </w:p>
    <w:p w:rsidR="00E70C87" w:rsidRPr="001C5FF7" w:rsidRDefault="00E70C87" w:rsidP="00E70C87">
      <w:pPr>
        <w:pStyle w:val="ListParagraph"/>
        <w:numPr>
          <w:ilvl w:val="0"/>
          <w:numId w:val="2"/>
        </w:numPr>
        <w:spacing w:after="0" w:line="300" w:lineRule="atLeast"/>
        <w:ind w:left="567" w:hanging="567"/>
        <w:jc w:val="both"/>
        <w:rPr>
          <w:rFonts w:ascii="Arial" w:hAnsi="Arial" w:cs="Arial"/>
        </w:rPr>
      </w:pPr>
      <w:bookmarkStart w:id="4" w:name="_Hlk52813343"/>
      <w:bookmarkEnd w:id="3"/>
      <w:r>
        <w:rPr>
          <w:rFonts w:ascii="Arial" w:hAnsi="Arial" w:cs="Arial"/>
        </w:rPr>
        <w:t xml:space="preserve">is </w:t>
      </w:r>
      <w:r w:rsidRPr="001C5FF7">
        <w:rPr>
          <w:rFonts w:ascii="Arial" w:hAnsi="Arial" w:cs="Arial"/>
        </w:rPr>
        <w:t>dissolved or about to be dissolved</w:t>
      </w:r>
    </w:p>
    <w:p w:rsidR="00E70C87" w:rsidRPr="001C5FF7" w:rsidRDefault="00E70C87" w:rsidP="00E70C87">
      <w:pPr>
        <w:pStyle w:val="ListParagraph"/>
        <w:numPr>
          <w:ilvl w:val="0"/>
          <w:numId w:val="2"/>
        </w:numPr>
        <w:spacing w:after="0" w:line="300" w:lineRule="atLeast"/>
        <w:ind w:left="567" w:hanging="567"/>
        <w:jc w:val="both"/>
        <w:rPr>
          <w:rFonts w:ascii="Arial" w:hAnsi="Arial" w:cs="Arial"/>
        </w:rPr>
      </w:pPr>
      <w:r>
        <w:rPr>
          <w:rFonts w:ascii="Arial" w:hAnsi="Arial" w:cs="Arial"/>
        </w:rPr>
        <w:t xml:space="preserve">is </w:t>
      </w:r>
      <w:r w:rsidRPr="001C5FF7">
        <w:rPr>
          <w:rFonts w:ascii="Arial" w:hAnsi="Arial" w:cs="Arial"/>
        </w:rPr>
        <w:t xml:space="preserve">insolvent or </w:t>
      </w:r>
      <w:r>
        <w:rPr>
          <w:rFonts w:ascii="Arial" w:hAnsi="Arial" w:cs="Arial"/>
        </w:rPr>
        <w:t>if</w:t>
      </w:r>
      <w:r w:rsidRPr="001C5FF7">
        <w:rPr>
          <w:rFonts w:ascii="Arial" w:hAnsi="Arial" w:cs="Arial"/>
        </w:rPr>
        <w:t xml:space="preserve"> insolvency action had been instigated</w:t>
      </w:r>
      <w:r>
        <w:rPr>
          <w:rFonts w:ascii="Arial" w:hAnsi="Arial" w:cs="Arial"/>
        </w:rPr>
        <w:t xml:space="preserve"> against it</w:t>
      </w:r>
      <w:r w:rsidR="006A2A6C">
        <w:rPr>
          <w:rFonts w:ascii="Arial" w:hAnsi="Arial" w:cs="Arial"/>
        </w:rPr>
        <w:t xml:space="preserve"> (including any petition</w:t>
      </w:r>
      <w:r w:rsidR="00BE201F">
        <w:rPr>
          <w:rFonts w:ascii="Arial" w:hAnsi="Arial" w:cs="Arial"/>
        </w:rPr>
        <w:t xml:space="preserve"> or where a striking off notice has been made</w:t>
      </w:r>
      <w:r w:rsidR="006A2A6C">
        <w:rPr>
          <w:rFonts w:ascii="Arial" w:hAnsi="Arial" w:cs="Arial"/>
        </w:rPr>
        <w:t>)</w:t>
      </w:r>
    </w:p>
    <w:p w:rsidR="00E70C87" w:rsidRPr="001C5FF7" w:rsidRDefault="00E70C87" w:rsidP="00E70C87">
      <w:pPr>
        <w:pStyle w:val="ListParagraph"/>
        <w:numPr>
          <w:ilvl w:val="0"/>
          <w:numId w:val="2"/>
        </w:numPr>
        <w:spacing w:after="0" w:line="300" w:lineRule="atLeast"/>
        <w:ind w:left="567" w:hanging="567"/>
        <w:jc w:val="both"/>
        <w:rPr>
          <w:rFonts w:ascii="Arial" w:hAnsi="Arial" w:cs="Arial"/>
        </w:rPr>
      </w:pPr>
      <w:r>
        <w:rPr>
          <w:rFonts w:ascii="Arial" w:hAnsi="Arial" w:cs="Arial"/>
        </w:rPr>
        <w:t xml:space="preserve">is </w:t>
      </w:r>
      <w:r w:rsidRPr="001C5FF7">
        <w:rPr>
          <w:rFonts w:ascii="Arial" w:hAnsi="Arial" w:cs="Arial"/>
        </w:rPr>
        <w:t xml:space="preserve">dormant as of </w:t>
      </w:r>
      <w:r w:rsidRPr="00F92E98">
        <w:rPr>
          <w:rFonts w:ascii="Arial" w:hAnsi="Arial" w:cs="Arial"/>
        </w:rPr>
        <w:t>the 1 October 2020</w:t>
      </w:r>
      <w:r w:rsidRPr="001C5FF7">
        <w:rPr>
          <w:rFonts w:ascii="Arial" w:hAnsi="Arial" w:cs="Arial"/>
        </w:rPr>
        <w:t>, i</w:t>
      </w:r>
      <w:r w:rsidR="00675AE9">
        <w:rPr>
          <w:rFonts w:ascii="Arial" w:hAnsi="Arial" w:cs="Arial"/>
        </w:rPr>
        <w:t>.</w:t>
      </w:r>
      <w:r w:rsidRPr="001C5FF7">
        <w:rPr>
          <w:rFonts w:ascii="Arial" w:hAnsi="Arial" w:cs="Arial"/>
        </w:rPr>
        <w:t>e. not trading but not insolvent</w:t>
      </w:r>
    </w:p>
    <w:p w:rsidR="00E70C87" w:rsidRDefault="00E70C87" w:rsidP="00E70C87">
      <w:pPr>
        <w:pStyle w:val="ListParagraph"/>
        <w:keepNext/>
        <w:numPr>
          <w:ilvl w:val="0"/>
          <w:numId w:val="2"/>
        </w:numPr>
        <w:spacing w:after="0" w:line="300" w:lineRule="atLeast"/>
        <w:ind w:left="567" w:hanging="567"/>
        <w:jc w:val="both"/>
        <w:outlineLvl w:val="0"/>
        <w:rPr>
          <w:rFonts w:ascii="Arial" w:eastAsia="Times New Roman" w:hAnsi="Arial" w:cs="Arial"/>
          <w:lang w:eastAsia="en-GB"/>
        </w:rPr>
      </w:pPr>
      <w:r>
        <w:rPr>
          <w:rFonts w:ascii="Arial" w:eastAsia="Times New Roman" w:hAnsi="Arial" w:cs="Arial"/>
          <w:lang w:eastAsia="en-GB"/>
        </w:rPr>
        <w:t>has</w:t>
      </w:r>
      <w:r w:rsidRPr="00B25436">
        <w:rPr>
          <w:rFonts w:ascii="Arial" w:eastAsia="Times New Roman" w:hAnsi="Arial" w:cs="Arial"/>
          <w:lang w:eastAsia="en-GB"/>
        </w:rPr>
        <w:t xml:space="preserve"> ceased trading or </w:t>
      </w:r>
      <w:r>
        <w:rPr>
          <w:rFonts w:ascii="Arial" w:eastAsia="Times New Roman" w:hAnsi="Arial" w:cs="Arial"/>
          <w:lang w:eastAsia="en-GB"/>
        </w:rPr>
        <w:t>has</w:t>
      </w:r>
      <w:r w:rsidRPr="00B25436">
        <w:rPr>
          <w:rFonts w:ascii="Arial" w:eastAsia="Times New Roman" w:hAnsi="Arial" w:cs="Arial"/>
          <w:lang w:eastAsia="en-GB"/>
        </w:rPr>
        <w:t xml:space="preserve"> </w:t>
      </w:r>
      <w:r>
        <w:rPr>
          <w:rFonts w:ascii="Arial" w:eastAsia="Times New Roman" w:hAnsi="Arial" w:cs="Arial"/>
          <w:lang w:eastAsia="en-GB"/>
        </w:rPr>
        <w:t xml:space="preserve">closed without being required to do so </w:t>
      </w:r>
      <w:r w:rsidRPr="00B25436">
        <w:rPr>
          <w:rFonts w:ascii="Arial" w:eastAsia="Times New Roman" w:hAnsi="Arial" w:cs="Arial"/>
          <w:lang w:eastAsia="en-GB"/>
        </w:rPr>
        <w:t xml:space="preserve">as part of </w:t>
      </w:r>
      <w:r>
        <w:rPr>
          <w:rFonts w:ascii="Arial" w:eastAsia="Times New Roman" w:hAnsi="Arial" w:cs="Arial"/>
          <w:lang w:eastAsia="en-GB"/>
        </w:rPr>
        <w:t>Government and local restrictions</w:t>
      </w:r>
    </w:p>
    <w:p w:rsidR="003A7C14" w:rsidRDefault="003A7C14" w:rsidP="003A7C14">
      <w:pPr>
        <w:pStyle w:val="ListParagraph"/>
        <w:keepNext/>
        <w:spacing w:after="0" w:line="300" w:lineRule="atLeast"/>
        <w:ind w:left="567"/>
        <w:jc w:val="both"/>
        <w:outlineLvl w:val="0"/>
        <w:rPr>
          <w:rFonts w:ascii="Arial" w:eastAsia="Times New Roman" w:hAnsi="Arial" w:cs="Arial"/>
          <w:lang w:eastAsia="en-GB"/>
        </w:rPr>
      </w:pPr>
    </w:p>
    <w:p w:rsidR="00E64291" w:rsidRDefault="003A7C14" w:rsidP="003A7C14">
      <w:pPr>
        <w:pStyle w:val="ListParagraph"/>
        <w:keepNext/>
        <w:spacing w:after="0" w:line="300" w:lineRule="atLeast"/>
        <w:ind w:left="0"/>
        <w:jc w:val="both"/>
        <w:outlineLvl w:val="0"/>
        <w:rPr>
          <w:rFonts w:ascii="Arial" w:eastAsia="Times New Roman" w:hAnsi="Arial" w:cs="Arial"/>
          <w:lang w:eastAsia="en-GB"/>
        </w:rPr>
      </w:pPr>
      <w:r>
        <w:rPr>
          <w:rFonts w:ascii="Arial" w:eastAsia="Times New Roman" w:hAnsi="Arial" w:cs="Arial"/>
          <w:lang w:eastAsia="en-GB"/>
        </w:rPr>
        <w:t>Businesses that have</w:t>
      </w:r>
      <w:r w:rsidR="00E64291">
        <w:rPr>
          <w:rFonts w:ascii="Arial" w:eastAsia="Times New Roman" w:hAnsi="Arial" w:cs="Arial"/>
          <w:lang w:eastAsia="en-GB"/>
        </w:rPr>
        <w:t xml:space="preserve"> been subject to environmental health or planning enforcement prosecution since 1 April 2020</w:t>
      </w:r>
      <w:r>
        <w:rPr>
          <w:rFonts w:ascii="Arial" w:eastAsia="Times New Roman" w:hAnsi="Arial" w:cs="Arial"/>
          <w:lang w:eastAsia="en-GB"/>
        </w:rPr>
        <w:t xml:space="preserve"> will be excluded from all discretionary grants</w:t>
      </w:r>
      <w:r w:rsidR="000A7752">
        <w:rPr>
          <w:rFonts w:ascii="Arial" w:eastAsia="Times New Roman" w:hAnsi="Arial" w:cs="Arial"/>
          <w:lang w:eastAsia="en-GB"/>
        </w:rPr>
        <w:t xml:space="preserve">. </w:t>
      </w:r>
    </w:p>
    <w:p w:rsidR="00D74888" w:rsidRDefault="00D74888" w:rsidP="003A7C14">
      <w:pPr>
        <w:pStyle w:val="ListParagraph"/>
        <w:keepNext/>
        <w:spacing w:after="0" w:line="300" w:lineRule="atLeast"/>
        <w:ind w:left="0"/>
        <w:jc w:val="both"/>
        <w:outlineLvl w:val="0"/>
        <w:rPr>
          <w:rFonts w:ascii="Arial" w:eastAsia="Times New Roman" w:hAnsi="Arial" w:cs="Arial"/>
          <w:lang w:eastAsia="en-GB"/>
        </w:rPr>
      </w:pPr>
    </w:p>
    <w:p w:rsidR="00D74888" w:rsidRPr="00D74888" w:rsidRDefault="00D74888" w:rsidP="003A7C14">
      <w:pPr>
        <w:pStyle w:val="ListParagraph"/>
        <w:keepNext/>
        <w:spacing w:after="0" w:line="300" w:lineRule="atLeast"/>
        <w:ind w:left="0"/>
        <w:jc w:val="both"/>
        <w:outlineLvl w:val="0"/>
        <w:rPr>
          <w:rFonts w:ascii="Arial" w:eastAsia="Times New Roman" w:hAnsi="Arial" w:cs="Arial"/>
          <w:lang w:eastAsia="en-GB"/>
        </w:rPr>
      </w:pPr>
      <w:r>
        <w:rPr>
          <w:rFonts w:ascii="Arial" w:eastAsia="Times New Roman" w:hAnsi="Arial" w:cs="Arial"/>
          <w:lang w:eastAsia="en-GB"/>
        </w:rPr>
        <w:t xml:space="preserve">Buildings operated by public bodies are also excluded from the </w:t>
      </w:r>
      <w:r w:rsidR="00CE6BBB">
        <w:rPr>
          <w:rFonts w:ascii="Arial" w:eastAsia="Times New Roman" w:hAnsi="Arial" w:cs="Arial"/>
          <w:lang w:eastAsia="en-GB"/>
        </w:rPr>
        <w:t>Newark and Sherwood District Council Additional Restrictions Grant</w:t>
      </w:r>
      <w:r w:rsidR="004A54ED">
        <w:rPr>
          <w:rFonts w:ascii="Arial" w:eastAsia="Times New Roman" w:hAnsi="Arial" w:cs="Arial"/>
          <w:lang w:eastAsia="en-GB"/>
        </w:rPr>
        <w:t xml:space="preserve"> </w:t>
      </w:r>
      <w:r w:rsidRPr="00D74888">
        <w:rPr>
          <w:rFonts w:ascii="Arial" w:eastAsia="Times New Roman" w:hAnsi="Arial" w:cs="Arial"/>
          <w:lang w:eastAsia="en-GB"/>
        </w:rPr>
        <w:t>scheme</w:t>
      </w:r>
      <w:r w:rsidR="003D6B83">
        <w:rPr>
          <w:rFonts w:ascii="Arial" w:eastAsia="Times New Roman" w:hAnsi="Arial" w:cs="Arial"/>
          <w:lang w:eastAsia="en-GB"/>
        </w:rPr>
        <w:t>.</w:t>
      </w:r>
    </w:p>
    <w:bookmarkEnd w:id="4"/>
    <w:p w:rsidR="00D8531D" w:rsidRPr="00A62131" w:rsidRDefault="00D8531D" w:rsidP="00D8531D">
      <w:pPr>
        <w:autoSpaceDE w:val="0"/>
        <w:autoSpaceDN w:val="0"/>
        <w:adjustRightInd w:val="0"/>
        <w:spacing w:after="0" w:line="240" w:lineRule="auto"/>
        <w:rPr>
          <w:rFonts w:ascii="Arial" w:hAnsi="Arial" w:cs="Arial"/>
          <w:color w:val="000000"/>
          <w:sz w:val="24"/>
          <w:szCs w:val="24"/>
        </w:rPr>
      </w:pPr>
    </w:p>
    <w:p w:rsidR="00E70C87" w:rsidRDefault="00E70C87" w:rsidP="00023D98">
      <w:pPr>
        <w:spacing w:after="0" w:line="300" w:lineRule="atLeast"/>
        <w:jc w:val="both"/>
        <w:rPr>
          <w:rFonts w:ascii="Arial" w:eastAsia="Times New Roman" w:hAnsi="Arial" w:cs="Arial"/>
          <w:lang w:eastAsia="en-GB"/>
        </w:rPr>
      </w:pPr>
      <w:r>
        <w:rPr>
          <w:rFonts w:ascii="Arial" w:eastAsia="Times New Roman" w:hAnsi="Arial" w:cs="Arial"/>
          <w:lang w:eastAsia="en-GB"/>
        </w:rPr>
        <w:t xml:space="preserve">Further, a business will be excluded from applying for a grant if, </w:t>
      </w:r>
      <w:r w:rsidR="00027A25">
        <w:rPr>
          <w:rFonts w:ascii="Arial" w:eastAsia="Times New Roman" w:hAnsi="Arial" w:cs="Arial"/>
          <w:lang w:eastAsia="en-GB"/>
        </w:rPr>
        <w:t>on</w:t>
      </w:r>
      <w:r>
        <w:rPr>
          <w:rFonts w:ascii="Arial" w:hAnsi="Arial" w:cs="Arial"/>
        </w:rPr>
        <w:t xml:space="preserve"> the date </w:t>
      </w:r>
      <w:r w:rsidR="00027A25">
        <w:rPr>
          <w:rFonts w:ascii="Arial" w:hAnsi="Arial" w:cs="Arial"/>
        </w:rPr>
        <w:t>it</w:t>
      </w:r>
      <w:r>
        <w:rPr>
          <w:rFonts w:ascii="Arial" w:hAnsi="Arial" w:cs="Arial"/>
        </w:rPr>
        <w:t xml:space="preserve"> mak</w:t>
      </w:r>
      <w:r w:rsidR="00027A25">
        <w:rPr>
          <w:rFonts w:ascii="Arial" w:hAnsi="Arial" w:cs="Arial"/>
        </w:rPr>
        <w:t>es</w:t>
      </w:r>
      <w:r>
        <w:rPr>
          <w:rFonts w:ascii="Arial" w:hAnsi="Arial" w:cs="Arial"/>
        </w:rPr>
        <w:t xml:space="preserve"> the application for this grant, it is </w:t>
      </w:r>
      <w:r w:rsidRPr="0082429C">
        <w:rPr>
          <w:rFonts w:ascii="Arial" w:hAnsi="Arial" w:cs="Arial"/>
        </w:rPr>
        <w:t xml:space="preserve">counted as an “essential business” under previous Government COVID-19 regulations </w:t>
      </w:r>
      <w:r>
        <w:rPr>
          <w:rFonts w:ascii="Arial" w:hAnsi="Arial" w:cs="Arial"/>
        </w:rPr>
        <w:t>and/or is</w:t>
      </w:r>
      <w:r w:rsidRPr="0082429C">
        <w:rPr>
          <w:rFonts w:ascii="Arial" w:hAnsi="Arial" w:cs="Arial"/>
        </w:rPr>
        <w:t xml:space="preserve"> unlikely to have been </w:t>
      </w:r>
      <w:r w:rsidRPr="0082429C">
        <w:rPr>
          <w:rFonts w:ascii="Arial" w:eastAsia="Times New Roman" w:hAnsi="Arial" w:cs="Arial"/>
          <w:lang w:eastAsia="en-GB"/>
        </w:rPr>
        <w:t>negatively affected by Covid-19 restrictions</w:t>
      </w:r>
      <w:r w:rsidR="00027A25">
        <w:rPr>
          <w:rFonts w:ascii="Arial" w:eastAsia="Times New Roman" w:hAnsi="Arial" w:cs="Arial"/>
          <w:lang w:eastAsia="en-GB"/>
        </w:rPr>
        <w:t>.</w:t>
      </w:r>
      <w:r>
        <w:rPr>
          <w:rFonts w:ascii="Arial" w:eastAsia="Times New Roman" w:hAnsi="Arial" w:cs="Arial"/>
          <w:lang w:eastAsia="en-GB"/>
        </w:rPr>
        <w:t xml:space="preserve"> </w:t>
      </w:r>
      <w:r w:rsidR="00027A25">
        <w:rPr>
          <w:rFonts w:ascii="Arial" w:eastAsia="Times New Roman" w:hAnsi="Arial" w:cs="Arial"/>
          <w:lang w:eastAsia="en-GB"/>
        </w:rPr>
        <w:t>F</w:t>
      </w:r>
      <w:r>
        <w:rPr>
          <w:rFonts w:ascii="Arial" w:eastAsia="Times New Roman" w:hAnsi="Arial" w:cs="Arial"/>
          <w:lang w:eastAsia="en-GB"/>
        </w:rPr>
        <w:t xml:space="preserve">or example, </w:t>
      </w:r>
      <w:r w:rsidRPr="0082429C">
        <w:rPr>
          <w:rFonts w:ascii="Arial" w:eastAsia="Times New Roman" w:hAnsi="Arial" w:cs="Arial"/>
          <w:lang w:eastAsia="en-GB"/>
        </w:rPr>
        <w:t>supermarkets, corner shops and off-licen</w:t>
      </w:r>
      <w:r w:rsidR="006A2A6C">
        <w:rPr>
          <w:rFonts w:ascii="Arial" w:eastAsia="Times New Roman" w:hAnsi="Arial" w:cs="Arial"/>
          <w:lang w:eastAsia="en-GB"/>
        </w:rPr>
        <w:t>c</w:t>
      </w:r>
      <w:r w:rsidRPr="0082429C">
        <w:rPr>
          <w:rFonts w:ascii="Arial" w:eastAsia="Times New Roman" w:hAnsi="Arial" w:cs="Arial"/>
          <w:lang w:eastAsia="en-GB"/>
        </w:rPr>
        <w:t>es</w:t>
      </w:r>
      <w:r w:rsidR="00027A25">
        <w:rPr>
          <w:rFonts w:ascii="Arial" w:eastAsia="Times New Roman" w:hAnsi="Arial" w:cs="Arial"/>
          <w:lang w:eastAsia="en-GB"/>
        </w:rPr>
        <w:t xml:space="preserve"> would be ineligible for support under this </w:t>
      </w:r>
      <w:r w:rsidR="00FA2A8C">
        <w:rPr>
          <w:rFonts w:ascii="Arial" w:eastAsia="Times New Roman" w:hAnsi="Arial" w:cs="Arial"/>
          <w:lang w:eastAsia="en-GB"/>
        </w:rPr>
        <w:t>scheme</w:t>
      </w:r>
      <w:r>
        <w:rPr>
          <w:rFonts w:ascii="Arial" w:eastAsia="Times New Roman" w:hAnsi="Arial" w:cs="Arial"/>
          <w:lang w:eastAsia="en-GB"/>
        </w:rPr>
        <w:t>.</w:t>
      </w:r>
    </w:p>
    <w:p w:rsidR="00F2001E" w:rsidRDefault="00F2001E" w:rsidP="00B25436">
      <w:pPr>
        <w:spacing w:after="0" w:line="300" w:lineRule="atLeast"/>
        <w:jc w:val="both"/>
        <w:rPr>
          <w:rFonts w:ascii="Arial" w:eastAsia="Times New Roman" w:hAnsi="Arial" w:cs="Arial"/>
          <w:lang w:eastAsia="en-GB"/>
        </w:rPr>
      </w:pPr>
    </w:p>
    <w:p w:rsidR="007F0466" w:rsidRPr="00B25436" w:rsidRDefault="00F2001E" w:rsidP="00B25436">
      <w:pPr>
        <w:spacing w:after="0" w:line="300" w:lineRule="atLeast"/>
        <w:jc w:val="both"/>
        <w:rPr>
          <w:rFonts w:ascii="Arial" w:hAnsi="Arial" w:cs="Arial"/>
          <w:b/>
          <w:bCs/>
        </w:rPr>
      </w:pPr>
      <w:r w:rsidRPr="00B25436">
        <w:rPr>
          <w:rFonts w:ascii="Arial" w:eastAsia="Times New Roman" w:hAnsi="Arial" w:cs="Arial"/>
          <w:b/>
          <w:bCs/>
          <w:lang w:eastAsia="en-GB"/>
        </w:rPr>
        <w:t>7</w:t>
      </w:r>
      <w:r w:rsidR="007F0466" w:rsidRPr="00B25436">
        <w:rPr>
          <w:rFonts w:ascii="Arial" w:hAnsi="Arial" w:cs="Arial"/>
          <w:b/>
          <w:bCs/>
        </w:rPr>
        <w:t>.</w:t>
      </w:r>
      <w:r w:rsidR="007F0466" w:rsidRPr="00B25436">
        <w:rPr>
          <w:rFonts w:ascii="Arial" w:hAnsi="Arial" w:cs="Arial"/>
          <w:b/>
          <w:bCs/>
        </w:rPr>
        <w:tab/>
        <w:t xml:space="preserve">APPLICANT’S RESPONSIBILITIES </w:t>
      </w:r>
    </w:p>
    <w:p w:rsidR="007F0466" w:rsidRPr="00F87C2C" w:rsidRDefault="007F0466" w:rsidP="00B25436">
      <w:pPr>
        <w:spacing w:after="0" w:line="300" w:lineRule="atLeast"/>
        <w:jc w:val="both"/>
        <w:rPr>
          <w:rFonts w:ascii="Arial" w:hAnsi="Arial" w:cs="Arial"/>
        </w:rPr>
      </w:pPr>
    </w:p>
    <w:p w:rsidR="007F0466" w:rsidRPr="00F87C2C" w:rsidRDefault="007F0466" w:rsidP="00B25436">
      <w:pPr>
        <w:spacing w:after="0" w:line="300" w:lineRule="atLeast"/>
        <w:jc w:val="both"/>
        <w:rPr>
          <w:rFonts w:ascii="Arial" w:hAnsi="Arial" w:cs="Arial"/>
        </w:rPr>
      </w:pPr>
      <w:r w:rsidRPr="00F87C2C">
        <w:rPr>
          <w:rFonts w:ascii="Arial" w:hAnsi="Arial" w:cs="Arial"/>
        </w:rPr>
        <w:t>Businesses are responsible for providing true and accurate information, and applicants are asked to note that:</w:t>
      </w:r>
    </w:p>
    <w:p w:rsidR="007F0466" w:rsidRPr="00F87C2C" w:rsidRDefault="007F0466" w:rsidP="00B25436">
      <w:pPr>
        <w:spacing w:after="0" w:line="300" w:lineRule="atLeast"/>
        <w:jc w:val="both"/>
        <w:rPr>
          <w:rFonts w:ascii="Arial" w:hAnsi="Arial" w:cs="Arial"/>
        </w:rPr>
      </w:pPr>
    </w:p>
    <w:p w:rsidR="00C93931" w:rsidRDefault="00C93931" w:rsidP="003A7C14">
      <w:pPr>
        <w:pStyle w:val="ListParagraph"/>
        <w:numPr>
          <w:ilvl w:val="0"/>
          <w:numId w:val="45"/>
        </w:numPr>
        <w:spacing w:after="0" w:line="300" w:lineRule="atLeast"/>
        <w:jc w:val="both"/>
        <w:rPr>
          <w:rFonts w:ascii="Arial" w:hAnsi="Arial" w:cs="Arial"/>
        </w:rPr>
      </w:pPr>
      <w:r w:rsidRPr="00F87C2C">
        <w:rPr>
          <w:rFonts w:ascii="Arial" w:hAnsi="Arial" w:cs="Arial"/>
        </w:rPr>
        <w:t xml:space="preserve">The business </w:t>
      </w:r>
      <w:r>
        <w:rPr>
          <w:rFonts w:ascii="Arial" w:hAnsi="Arial" w:cs="Arial"/>
        </w:rPr>
        <w:t xml:space="preserve">for </w:t>
      </w:r>
      <w:r w:rsidRPr="00F87C2C">
        <w:rPr>
          <w:rFonts w:ascii="Arial" w:hAnsi="Arial" w:cs="Arial"/>
        </w:rPr>
        <w:t>which th</w:t>
      </w:r>
      <w:r>
        <w:rPr>
          <w:rFonts w:ascii="Arial" w:hAnsi="Arial" w:cs="Arial"/>
        </w:rPr>
        <w:t xml:space="preserve">e </w:t>
      </w:r>
      <w:r w:rsidRPr="00F87C2C">
        <w:rPr>
          <w:rFonts w:ascii="Arial" w:hAnsi="Arial" w:cs="Arial"/>
        </w:rPr>
        <w:t xml:space="preserve">application is </w:t>
      </w:r>
      <w:r>
        <w:rPr>
          <w:rFonts w:ascii="Arial" w:hAnsi="Arial" w:cs="Arial"/>
        </w:rPr>
        <w:t>made must be</w:t>
      </w:r>
      <w:r w:rsidRPr="00F87C2C">
        <w:rPr>
          <w:rFonts w:ascii="Arial" w:hAnsi="Arial" w:cs="Arial"/>
        </w:rPr>
        <w:t xml:space="preserve"> currently experiencing financial hardship as a result of the COVID-19 crisis and </w:t>
      </w:r>
      <w:r>
        <w:rPr>
          <w:rFonts w:ascii="Arial" w:hAnsi="Arial" w:cs="Arial"/>
        </w:rPr>
        <w:t>must have</w:t>
      </w:r>
      <w:r w:rsidRPr="00F87C2C">
        <w:rPr>
          <w:rFonts w:ascii="Arial" w:hAnsi="Arial" w:cs="Arial"/>
        </w:rPr>
        <w:t xml:space="preserve"> an evident need for financial relief under the terms and conditions of </w:t>
      </w:r>
      <w:r>
        <w:rPr>
          <w:rFonts w:ascii="Arial" w:hAnsi="Arial" w:cs="Arial"/>
        </w:rPr>
        <w:t xml:space="preserve">the </w:t>
      </w:r>
      <w:r w:rsidR="008765B4">
        <w:rPr>
          <w:rFonts w:ascii="Arial" w:hAnsi="Arial" w:cs="Arial"/>
        </w:rPr>
        <w:t>Local Business Support</w:t>
      </w:r>
      <w:r>
        <w:rPr>
          <w:rFonts w:ascii="Arial" w:hAnsi="Arial" w:cs="Arial"/>
        </w:rPr>
        <w:t xml:space="preserve"> Grant</w:t>
      </w:r>
      <w:r w:rsidR="00BB6A4B">
        <w:rPr>
          <w:rFonts w:ascii="Arial" w:hAnsi="Arial" w:cs="Arial"/>
        </w:rPr>
        <w:t>.</w:t>
      </w:r>
    </w:p>
    <w:p w:rsidR="00C93931" w:rsidRPr="00F87C2C" w:rsidRDefault="00C93931" w:rsidP="003A7C14">
      <w:pPr>
        <w:pStyle w:val="ListParagraph"/>
        <w:numPr>
          <w:ilvl w:val="0"/>
          <w:numId w:val="45"/>
        </w:numPr>
        <w:spacing w:after="0" w:line="300" w:lineRule="atLeast"/>
        <w:jc w:val="both"/>
        <w:rPr>
          <w:rFonts w:ascii="Arial" w:hAnsi="Arial" w:cs="Arial"/>
        </w:rPr>
      </w:pPr>
      <w:r w:rsidRPr="00F87C2C">
        <w:rPr>
          <w:rFonts w:ascii="Arial" w:hAnsi="Arial" w:cs="Arial"/>
        </w:rPr>
        <w:t>Providing wrong or misleading information is a</w:t>
      </w:r>
      <w:r>
        <w:rPr>
          <w:rFonts w:ascii="Arial" w:hAnsi="Arial" w:cs="Arial"/>
        </w:rPr>
        <w:t xml:space="preserve"> criminal</w:t>
      </w:r>
      <w:r w:rsidRPr="00F87C2C">
        <w:rPr>
          <w:rFonts w:ascii="Arial" w:hAnsi="Arial" w:cs="Arial"/>
        </w:rPr>
        <w:t xml:space="preserve"> offence and any such information may be used against </w:t>
      </w:r>
      <w:r>
        <w:rPr>
          <w:rFonts w:ascii="Arial" w:hAnsi="Arial" w:cs="Arial"/>
        </w:rPr>
        <w:t>applicants</w:t>
      </w:r>
      <w:r w:rsidRPr="00F87C2C">
        <w:rPr>
          <w:rFonts w:ascii="Arial" w:hAnsi="Arial" w:cs="Arial"/>
        </w:rPr>
        <w:t xml:space="preserve"> in any subsequent criminal investigation. The information provided on the online application form may be made available to other departments/agencies for the purposes of preventing or detecting crime. </w:t>
      </w:r>
    </w:p>
    <w:p w:rsidR="00C93931" w:rsidRPr="00F87C2C" w:rsidRDefault="00C93931" w:rsidP="003A7C14">
      <w:pPr>
        <w:pStyle w:val="ListParagraph"/>
        <w:numPr>
          <w:ilvl w:val="0"/>
          <w:numId w:val="45"/>
        </w:numPr>
        <w:spacing w:after="0" w:line="300" w:lineRule="atLeast"/>
        <w:jc w:val="both"/>
        <w:rPr>
          <w:rFonts w:ascii="Arial" w:hAnsi="Arial" w:cs="Arial"/>
        </w:rPr>
      </w:pPr>
      <w:r w:rsidRPr="00F87C2C">
        <w:rPr>
          <w:rFonts w:ascii="Arial" w:hAnsi="Arial" w:cs="Arial"/>
        </w:rPr>
        <w:t>Any</w:t>
      </w:r>
      <w:r>
        <w:rPr>
          <w:rFonts w:ascii="Arial" w:hAnsi="Arial" w:cs="Arial"/>
        </w:rPr>
        <w:t xml:space="preserve"> grant received by a business</w:t>
      </w:r>
      <w:r w:rsidRPr="00F87C2C">
        <w:rPr>
          <w:rFonts w:ascii="Arial" w:hAnsi="Arial" w:cs="Arial"/>
        </w:rPr>
        <w:t xml:space="preserve"> must be declared to HM Revenue &amp; Customs (HMRC) as appropriate as part of the tax return for the business. For further information, you can contact HMRC's Coronavirus (COVID-19) helpline. </w:t>
      </w:r>
    </w:p>
    <w:p w:rsidR="00C93931" w:rsidRPr="00F87C2C" w:rsidRDefault="00C93931" w:rsidP="003A7C14">
      <w:pPr>
        <w:pStyle w:val="ListParagraph"/>
        <w:numPr>
          <w:ilvl w:val="0"/>
          <w:numId w:val="45"/>
        </w:numPr>
        <w:spacing w:after="0" w:line="300" w:lineRule="atLeast"/>
        <w:jc w:val="both"/>
        <w:rPr>
          <w:rFonts w:ascii="Arial" w:hAnsi="Arial" w:cs="Arial"/>
        </w:rPr>
      </w:pPr>
      <w:r w:rsidRPr="00F87C2C">
        <w:rPr>
          <w:rFonts w:ascii="Arial" w:hAnsi="Arial" w:cs="Arial"/>
        </w:rPr>
        <w:t>Any grant received by the business</w:t>
      </w:r>
      <w:r>
        <w:rPr>
          <w:rFonts w:ascii="Arial" w:hAnsi="Arial" w:cs="Arial"/>
        </w:rPr>
        <w:t xml:space="preserve"> </w:t>
      </w:r>
      <w:r w:rsidRPr="00F87C2C">
        <w:rPr>
          <w:rFonts w:ascii="Arial" w:hAnsi="Arial" w:cs="Arial"/>
        </w:rPr>
        <w:t xml:space="preserve">will be used only for the purpose intended ie. </w:t>
      </w:r>
      <w:r>
        <w:rPr>
          <w:rFonts w:ascii="Arial" w:hAnsi="Arial" w:cs="Arial"/>
        </w:rPr>
        <w:t>t</w:t>
      </w:r>
      <w:r w:rsidRPr="00F87C2C">
        <w:rPr>
          <w:rFonts w:ascii="Arial" w:hAnsi="Arial" w:cs="Arial"/>
        </w:rPr>
        <w:t xml:space="preserve">o help alleviate the financial pressure of the recipient business and to the exclusion of any other individual or third-party gain. </w:t>
      </w:r>
    </w:p>
    <w:p w:rsidR="00C93931" w:rsidRPr="00F87C2C" w:rsidRDefault="00C93931" w:rsidP="003A7C14">
      <w:pPr>
        <w:pStyle w:val="ListParagraph"/>
        <w:numPr>
          <w:ilvl w:val="0"/>
          <w:numId w:val="45"/>
        </w:numPr>
        <w:spacing w:after="0" w:line="300" w:lineRule="atLeast"/>
        <w:jc w:val="both"/>
        <w:rPr>
          <w:rFonts w:ascii="Arial" w:hAnsi="Arial" w:cs="Arial"/>
        </w:rPr>
      </w:pPr>
      <w:r>
        <w:rPr>
          <w:rFonts w:ascii="Arial" w:hAnsi="Arial" w:cs="Arial"/>
        </w:rPr>
        <w:t xml:space="preserve">The applicant will be asked to certify that the </w:t>
      </w:r>
      <w:r w:rsidRPr="00F87C2C">
        <w:rPr>
          <w:rFonts w:ascii="Arial" w:hAnsi="Arial" w:cs="Arial"/>
        </w:rPr>
        <w:t xml:space="preserve">information provided </w:t>
      </w:r>
      <w:r>
        <w:rPr>
          <w:rFonts w:ascii="Arial" w:hAnsi="Arial" w:cs="Arial"/>
        </w:rPr>
        <w:t xml:space="preserve">on behalf of </w:t>
      </w:r>
      <w:r w:rsidRPr="00F87C2C">
        <w:rPr>
          <w:rFonts w:ascii="Arial" w:hAnsi="Arial" w:cs="Arial"/>
        </w:rPr>
        <w:t xml:space="preserve">the business is true and correct to the best of </w:t>
      </w:r>
      <w:r>
        <w:rPr>
          <w:rFonts w:ascii="Arial" w:hAnsi="Arial" w:cs="Arial"/>
        </w:rPr>
        <w:t xml:space="preserve">the applicant’s </w:t>
      </w:r>
      <w:r w:rsidRPr="00F87C2C">
        <w:rPr>
          <w:rFonts w:ascii="Arial" w:hAnsi="Arial" w:cs="Arial"/>
        </w:rPr>
        <w:t>knowledge and belief, and should it be subsequently determined that the grant was awarded on the basis of wrong or misleading information,</w:t>
      </w:r>
      <w:r w:rsidR="003958C0">
        <w:rPr>
          <w:rFonts w:ascii="Arial" w:hAnsi="Arial" w:cs="Arial"/>
        </w:rPr>
        <w:t xml:space="preserve"> or </w:t>
      </w:r>
      <w:r w:rsidR="000F1959">
        <w:rPr>
          <w:rFonts w:ascii="Arial" w:hAnsi="Arial" w:cs="Arial"/>
        </w:rPr>
        <w:t>paid in error,</w:t>
      </w:r>
      <w:r w:rsidRPr="00F87C2C">
        <w:rPr>
          <w:rFonts w:ascii="Arial" w:hAnsi="Arial" w:cs="Arial"/>
        </w:rPr>
        <w:t xml:space="preserve"> the grant will be subject to recovery in full. </w:t>
      </w:r>
    </w:p>
    <w:p w:rsidR="00C82444" w:rsidRPr="00C82444" w:rsidRDefault="00C82444" w:rsidP="003A7C14">
      <w:pPr>
        <w:pStyle w:val="ListParagraph"/>
        <w:numPr>
          <w:ilvl w:val="0"/>
          <w:numId w:val="45"/>
        </w:numPr>
        <w:spacing w:after="0" w:line="300" w:lineRule="atLeast"/>
        <w:jc w:val="both"/>
        <w:rPr>
          <w:rFonts w:ascii="Arial" w:hAnsi="Arial" w:cs="Arial"/>
        </w:rPr>
      </w:pPr>
      <w:r>
        <w:rPr>
          <w:rFonts w:ascii="Arial" w:hAnsi="Arial" w:cs="Arial"/>
        </w:rPr>
        <w:t>The applicant understands that</w:t>
      </w:r>
      <w:r w:rsidR="00027A25">
        <w:rPr>
          <w:rFonts w:ascii="Arial" w:hAnsi="Arial" w:cs="Arial"/>
        </w:rPr>
        <w:t xml:space="preserve"> an officer of the Council, including Planning, Environmental Health, Public Health and/or Trading Standards, may undertake spot checks of the premises.  </w:t>
      </w:r>
      <w:r>
        <w:rPr>
          <w:rFonts w:ascii="Arial" w:hAnsi="Arial" w:cs="Arial"/>
        </w:rPr>
        <w:t xml:space="preserve">If there is non-compliance with regulatory requirements, the grant, or any portion of the grant, will be repayable by the </w:t>
      </w:r>
      <w:r w:rsidR="00C93931">
        <w:rPr>
          <w:rFonts w:ascii="Arial" w:hAnsi="Arial" w:cs="Arial"/>
        </w:rPr>
        <w:t xml:space="preserve">business. </w:t>
      </w:r>
    </w:p>
    <w:p w:rsidR="007F0466" w:rsidRPr="00F87C2C" w:rsidRDefault="007F0466" w:rsidP="003A7C14">
      <w:pPr>
        <w:pStyle w:val="ListParagraph"/>
        <w:numPr>
          <w:ilvl w:val="0"/>
          <w:numId w:val="45"/>
        </w:numPr>
        <w:spacing w:after="0" w:line="300" w:lineRule="atLeast"/>
        <w:jc w:val="both"/>
        <w:rPr>
          <w:rFonts w:ascii="Arial" w:hAnsi="Arial" w:cs="Arial"/>
        </w:rPr>
      </w:pPr>
      <w:r w:rsidRPr="00F87C2C">
        <w:rPr>
          <w:rFonts w:ascii="Arial" w:hAnsi="Arial" w:cs="Arial"/>
        </w:rPr>
        <w:t xml:space="preserve">The applicant understands that the information provided on the online form will be made available to other government departments and their agencies for the purpose of detecting and preventing crime. </w:t>
      </w:r>
    </w:p>
    <w:p w:rsidR="0018481A" w:rsidRDefault="007F0466" w:rsidP="003A7C14">
      <w:pPr>
        <w:pStyle w:val="ListParagraph"/>
        <w:numPr>
          <w:ilvl w:val="0"/>
          <w:numId w:val="45"/>
        </w:numPr>
        <w:spacing w:after="0" w:line="300" w:lineRule="atLeast"/>
        <w:jc w:val="both"/>
        <w:rPr>
          <w:rFonts w:ascii="Arial" w:hAnsi="Arial" w:cs="Arial"/>
        </w:rPr>
      </w:pPr>
      <w:r w:rsidRPr="00F87C2C">
        <w:rPr>
          <w:rFonts w:ascii="Arial" w:hAnsi="Arial" w:cs="Arial"/>
        </w:rPr>
        <w:t xml:space="preserve">The applicant understands that if the </w:t>
      </w:r>
      <w:r>
        <w:rPr>
          <w:rFonts w:ascii="Arial" w:hAnsi="Arial" w:cs="Arial"/>
        </w:rPr>
        <w:t xml:space="preserve">Council </w:t>
      </w:r>
      <w:r w:rsidRPr="00F87C2C">
        <w:rPr>
          <w:rFonts w:ascii="Arial" w:hAnsi="Arial" w:cs="Arial"/>
        </w:rPr>
        <w:t xml:space="preserve">approves the application, the terms and conditions </w:t>
      </w:r>
      <w:r w:rsidR="002003B9">
        <w:rPr>
          <w:rFonts w:ascii="Arial" w:hAnsi="Arial" w:cs="Arial"/>
        </w:rPr>
        <w:t xml:space="preserve">shall be enforceable on the basis </w:t>
      </w:r>
      <w:r w:rsidRPr="00F87C2C">
        <w:rPr>
          <w:rFonts w:ascii="Arial" w:hAnsi="Arial" w:cs="Arial"/>
        </w:rPr>
        <w:t xml:space="preserve">of </w:t>
      </w:r>
      <w:r w:rsidR="002003B9">
        <w:rPr>
          <w:rFonts w:ascii="Arial" w:hAnsi="Arial" w:cs="Arial"/>
        </w:rPr>
        <w:t xml:space="preserve">the Terms and Conditions </w:t>
      </w:r>
      <w:r w:rsidR="0018481A">
        <w:rPr>
          <w:rFonts w:ascii="Arial" w:hAnsi="Arial" w:cs="Arial"/>
        </w:rPr>
        <w:t xml:space="preserve">of the grant scheme </w:t>
      </w:r>
    </w:p>
    <w:p w:rsidR="00F42D01" w:rsidRDefault="00F42D01" w:rsidP="00B25436">
      <w:pPr>
        <w:pStyle w:val="ListParagraph"/>
        <w:spacing w:after="0" w:line="300" w:lineRule="atLeast"/>
        <w:jc w:val="both"/>
        <w:rPr>
          <w:rFonts w:ascii="Arial" w:hAnsi="Arial" w:cs="Arial"/>
        </w:rPr>
      </w:pPr>
    </w:p>
    <w:p w:rsidR="007F0466" w:rsidRPr="00B45431" w:rsidRDefault="00F2001E" w:rsidP="00B25436">
      <w:pPr>
        <w:spacing w:after="0" w:line="300" w:lineRule="atLeast"/>
        <w:jc w:val="both"/>
        <w:rPr>
          <w:rFonts w:ascii="Arial" w:hAnsi="Arial" w:cs="Arial"/>
          <w:b/>
          <w:bCs/>
        </w:rPr>
      </w:pPr>
      <w:r>
        <w:rPr>
          <w:rFonts w:ascii="Arial" w:hAnsi="Arial" w:cs="Arial"/>
          <w:b/>
          <w:bCs/>
        </w:rPr>
        <w:t>8</w:t>
      </w:r>
      <w:r w:rsidR="007F0466" w:rsidRPr="00B45431">
        <w:rPr>
          <w:rFonts w:ascii="Arial" w:hAnsi="Arial" w:cs="Arial"/>
          <w:b/>
          <w:bCs/>
        </w:rPr>
        <w:t>.</w:t>
      </w:r>
      <w:r w:rsidR="007F0466" w:rsidRPr="00B45431">
        <w:rPr>
          <w:rFonts w:ascii="Arial" w:hAnsi="Arial" w:cs="Arial"/>
          <w:b/>
          <w:bCs/>
        </w:rPr>
        <w:tab/>
        <w:t>THE GRANT PROCESS</w:t>
      </w:r>
    </w:p>
    <w:p w:rsidR="007F0466" w:rsidRPr="00B45431" w:rsidRDefault="007F0466" w:rsidP="00B25436">
      <w:pPr>
        <w:spacing w:after="0" w:line="300" w:lineRule="atLeast"/>
        <w:jc w:val="both"/>
        <w:rPr>
          <w:rFonts w:ascii="Arial" w:hAnsi="Arial" w:cs="Arial"/>
          <w:b/>
          <w:bCs/>
        </w:rPr>
      </w:pPr>
    </w:p>
    <w:p w:rsidR="007F0466" w:rsidRPr="00B45431" w:rsidRDefault="007F0466" w:rsidP="00B25436">
      <w:pPr>
        <w:autoSpaceDE w:val="0"/>
        <w:autoSpaceDN w:val="0"/>
        <w:adjustRightInd w:val="0"/>
        <w:spacing w:after="0" w:line="300" w:lineRule="atLeast"/>
        <w:jc w:val="both"/>
        <w:rPr>
          <w:rFonts w:ascii="Arial" w:hAnsi="Arial" w:cs="Arial"/>
        </w:rPr>
      </w:pPr>
      <w:r w:rsidRPr="00B45431">
        <w:rPr>
          <w:rFonts w:ascii="Arial" w:hAnsi="Arial" w:cs="Arial"/>
        </w:rPr>
        <w:t>It is anticipated that the grant fund</w:t>
      </w:r>
      <w:r w:rsidR="00C93931">
        <w:rPr>
          <w:rFonts w:ascii="Arial" w:hAnsi="Arial" w:cs="Arial"/>
        </w:rPr>
        <w:t>ing</w:t>
      </w:r>
      <w:r w:rsidRPr="00B45431">
        <w:rPr>
          <w:rFonts w:ascii="Arial" w:hAnsi="Arial" w:cs="Arial"/>
        </w:rPr>
        <w:t xml:space="preserve"> available will not satisfy the combined amount of funding requested by applicants.  Therefore the following application process has been </w:t>
      </w:r>
      <w:r w:rsidR="00150A0F" w:rsidRPr="00B45431">
        <w:rPr>
          <w:rFonts w:ascii="Arial" w:hAnsi="Arial" w:cs="Arial"/>
        </w:rPr>
        <w:t>adopted</w:t>
      </w:r>
      <w:r w:rsidR="00EC4C8B">
        <w:rPr>
          <w:rFonts w:ascii="Arial" w:hAnsi="Arial" w:cs="Arial"/>
        </w:rPr>
        <w:t>:</w:t>
      </w:r>
    </w:p>
    <w:p w:rsidR="007F0466" w:rsidRPr="00B45431" w:rsidRDefault="007F0466" w:rsidP="00B25436">
      <w:pPr>
        <w:spacing w:after="0" w:line="300" w:lineRule="atLeast"/>
        <w:jc w:val="both"/>
        <w:rPr>
          <w:rFonts w:ascii="Arial" w:hAnsi="Arial" w:cs="Arial"/>
        </w:rPr>
      </w:pPr>
    </w:p>
    <w:p w:rsidR="007F0466" w:rsidRPr="00027A25" w:rsidRDefault="007F0466" w:rsidP="003A7C14">
      <w:pPr>
        <w:pStyle w:val="Default"/>
        <w:numPr>
          <w:ilvl w:val="0"/>
          <w:numId w:val="46"/>
        </w:numPr>
        <w:spacing w:line="300" w:lineRule="atLeast"/>
        <w:jc w:val="both"/>
        <w:rPr>
          <w:sz w:val="22"/>
          <w:szCs w:val="22"/>
        </w:rPr>
      </w:pPr>
      <w:r w:rsidRPr="00B45431">
        <w:rPr>
          <w:sz w:val="22"/>
          <w:szCs w:val="22"/>
        </w:rPr>
        <w:t xml:space="preserve">Applications </w:t>
      </w:r>
      <w:r w:rsidRPr="00F01559">
        <w:rPr>
          <w:b/>
          <w:bCs/>
          <w:sz w:val="22"/>
          <w:szCs w:val="22"/>
        </w:rPr>
        <w:t>can only be made online</w:t>
      </w:r>
      <w:r w:rsidR="00027A25">
        <w:rPr>
          <w:sz w:val="22"/>
          <w:szCs w:val="22"/>
        </w:rPr>
        <w:t>.</w:t>
      </w:r>
      <w:r w:rsidRPr="00B45431">
        <w:rPr>
          <w:sz w:val="22"/>
          <w:szCs w:val="22"/>
        </w:rPr>
        <w:t xml:space="preserve"> </w:t>
      </w:r>
      <w:r w:rsidR="00DA6867">
        <w:rPr>
          <w:sz w:val="22"/>
          <w:szCs w:val="22"/>
        </w:rPr>
        <w:t>T</w:t>
      </w:r>
      <w:r w:rsidR="00DA6867" w:rsidRPr="00B45431">
        <w:rPr>
          <w:sz w:val="22"/>
          <w:szCs w:val="22"/>
        </w:rPr>
        <w:t>herefore,</w:t>
      </w:r>
      <w:r w:rsidRPr="00B45431">
        <w:rPr>
          <w:sz w:val="22"/>
          <w:szCs w:val="22"/>
        </w:rPr>
        <w:t xml:space="preserve"> before you apply there are some steps that you will need to take. </w:t>
      </w:r>
      <w:r>
        <w:rPr>
          <w:sz w:val="22"/>
          <w:szCs w:val="22"/>
        </w:rPr>
        <w:t xml:space="preserve"> </w:t>
      </w:r>
      <w:r w:rsidR="00027A25">
        <w:rPr>
          <w:sz w:val="22"/>
          <w:szCs w:val="22"/>
        </w:rPr>
        <w:t>Please r</w:t>
      </w:r>
      <w:r>
        <w:rPr>
          <w:sz w:val="22"/>
          <w:szCs w:val="22"/>
        </w:rPr>
        <w:t xml:space="preserve">ead </w:t>
      </w:r>
      <w:r w:rsidRPr="00B45431">
        <w:rPr>
          <w:sz w:val="22"/>
          <w:szCs w:val="22"/>
        </w:rPr>
        <w:t xml:space="preserve">the eligibility </w:t>
      </w:r>
      <w:r>
        <w:rPr>
          <w:sz w:val="22"/>
          <w:szCs w:val="22"/>
        </w:rPr>
        <w:t>criteria and checklist</w:t>
      </w:r>
      <w:r w:rsidR="00027A25">
        <w:rPr>
          <w:sz w:val="22"/>
          <w:szCs w:val="22"/>
        </w:rPr>
        <w:t xml:space="preserve"> first</w:t>
      </w:r>
      <w:r w:rsidRPr="00027A25">
        <w:rPr>
          <w:sz w:val="22"/>
          <w:szCs w:val="22"/>
        </w:rPr>
        <w:t xml:space="preserve"> to find out if you </w:t>
      </w:r>
      <w:r w:rsidR="003D6B83">
        <w:rPr>
          <w:sz w:val="22"/>
          <w:szCs w:val="22"/>
        </w:rPr>
        <w:t>are eligible to apply</w:t>
      </w:r>
      <w:r w:rsidRPr="00027A25">
        <w:rPr>
          <w:sz w:val="22"/>
          <w:szCs w:val="22"/>
        </w:rPr>
        <w:t>.</w:t>
      </w:r>
      <w:r w:rsidR="00F90FB1">
        <w:rPr>
          <w:sz w:val="22"/>
          <w:szCs w:val="22"/>
        </w:rPr>
        <w:t xml:space="preserve"> One application will cover all of the schemes.</w:t>
      </w:r>
    </w:p>
    <w:p w:rsidR="00405CCF" w:rsidRPr="00D2763E" w:rsidRDefault="007F0466" w:rsidP="003A7C14">
      <w:pPr>
        <w:pStyle w:val="Default"/>
        <w:numPr>
          <w:ilvl w:val="0"/>
          <w:numId w:val="46"/>
        </w:numPr>
        <w:spacing w:line="300" w:lineRule="atLeast"/>
        <w:jc w:val="both"/>
        <w:rPr>
          <w:sz w:val="22"/>
          <w:szCs w:val="22"/>
        </w:rPr>
      </w:pPr>
      <w:bookmarkStart w:id="5" w:name="_Hlk52813444"/>
      <w:r w:rsidRPr="00D2763E">
        <w:rPr>
          <w:color w:val="auto"/>
          <w:sz w:val="22"/>
          <w:szCs w:val="22"/>
        </w:rPr>
        <w:t xml:space="preserve">A ‘grant application window’ will open </w:t>
      </w:r>
      <w:r w:rsidR="00D2763E" w:rsidRPr="00D2763E">
        <w:rPr>
          <w:color w:val="auto"/>
          <w:sz w:val="22"/>
          <w:szCs w:val="22"/>
        </w:rPr>
        <w:t>2</w:t>
      </w:r>
      <w:r w:rsidR="004A54ED" w:rsidRPr="00D2763E">
        <w:rPr>
          <w:color w:val="auto"/>
          <w:sz w:val="22"/>
          <w:szCs w:val="22"/>
        </w:rPr>
        <w:t>.00 pm</w:t>
      </w:r>
      <w:r w:rsidR="00F114AF" w:rsidRPr="00D2763E">
        <w:rPr>
          <w:color w:val="auto"/>
          <w:sz w:val="22"/>
          <w:szCs w:val="22"/>
        </w:rPr>
        <w:t xml:space="preserve"> </w:t>
      </w:r>
      <w:r w:rsidRPr="00D2763E">
        <w:rPr>
          <w:b/>
          <w:bCs/>
          <w:color w:val="auto"/>
          <w:sz w:val="22"/>
          <w:szCs w:val="22"/>
        </w:rPr>
        <w:t xml:space="preserve">on </w:t>
      </w:r>
      <w:r w:rsidR="00D2763E" w:rsidRPr="00D2763E">
        <w:rPr>
          <w:b/>
          <w:bCs/>
          <w:color w:val="auto"/>
          <w:sz w:val="22"/>
          <w:szCs w:val="22"/>
        </w:rPr>
        <w:t>Wednesday</w:t>
      </w:r>
      <w:r w:rsidR="00354E9C" w:rsidRPr="00D2763E">
        <w:rPr>
          <w:b/>
          <w:bCs/>
          <w:color w:val="auto"/>
          <w:sz w:val="22"/>
          <w:szCs w:val="22"/>
        </w:rPr>
        <w:t xml:space="preserve"> </w:t>
      </w:r>
      <w:r w:rsidR="00C26B22" w:rsidRPr="00D2763E">
        <w:rPr>
          <w:b/>
          <w:bCs/>
          <w:color w:val="auto"/>
          <w:sz w:val="22"/>
          <w:szCs w:val="22"/>
        </w:rPr>
        <w:t>1</w:t>
      </w:r>
      <w:r w:rsidR="00D2763E" w:rsidRPr="00D2763E">
        <w:rPr>
          <w:b/>
          <w:bCs/>
          <w:color w:val="auto"/>
          <w:sz w:val="22"/>
          <w:szCs w:val="22"/>
        </w:rPr>
        <w:t>3</w:t>
      </w:r>
      <w:r w:rsidR="004A54ED" w:rsidRPr="00D2763E">
        <w:rPr>
          <w:b/>
          <w:bCs/>
          <w:color w:val="auto"/>
          <w:sz w:val="22"/>
          <w:szCs w:val="22"/>
        </w:rPr>
        <w:t>th</w:t>
      </w:r>
      <w:r w:rsidR="00DA5E6A" w:rsidRPr="00D2763E">
        <w:rPr>
          <w:b/>
          <w:bCs/>
          <w:color w:val="auto"/>
          <w:sz w:val="22"/>
          <w:szCs w:val="22"/>
        </w:rPr>
        <w:t xml:space="preserve"> </w:t>
      </w:r>
      <w:r w:rsidR="00D2763E" w:rsidRPr="00D2763E">
        <w:rPr>
          <w:b/>
          <w:bCs/>
          <w:color w:val="auto"/>
          <w:sz w:val="22"/>
          <w:szCs w:val="22"/>
        </w:rPr>
        <w:t>January</w:t>
      </w:r>
      <w:r w:rsidR="00354E9C" w:rsidRPr="00D2763E">
        <w:rPr>
          <w:b/>
          <w:bCs/>
          <w:color w:val="auto"/>
          <w:sz w:val="22"/>
          <w:szCs w:val="22"/>
        </w:rPr>
        <w:t xml:space="preserve"> </w:t>
      </w:r>
      <w:r w:rsidRPr="00D2763E">
        <w:rPr>
          <w:b/>
          <w:bCs/>
          <w:color w:val="auto"/>
          <w:sz w:val="22"/>
          <w:szCs w:val="22"/>
        </w:rPr>
        <w:t>202</w:t>
      </w:r>
      <w:r w:rsidR="00D2763E" w:rsidRPr="00D2763E">
        <w:rPr>
          <w:b/>
          <w:bCs/>
          <w:color w:val="auto"/>
          <w:sz w:val="22"/>
          <w:szCs w:val="22"/>
        </w:rPr>
        <w:t>1</w:t>
      </w:r>
      <w:r w:rsidRPr="00D2763E">
        <w:rPr>
          <w:color w:val="auto"/>
          <w:sz w:val="22"/>
          <w:szCs w:val="22"/>
        </w:rPr>
        <w:t xml:space="preserve"> and will close </w:t>
      </w:r>
      <w:r w:rsidR="004A54ED" w:rsidRPr="00D2763E">
        <w:rPr>
          <w:color w:val="auto"/>
          <w:sz w:val="22"/>
          <w:szCs w:val="22"/>
        </w:rPr>
        <w:t>5.00 pm</w:t>
      </w:r>
      <w:r w:rsidR="00F114AF" w:rsidRPr="00D2763E">
        <w:rPr>
          <w:color w:val="auto"/>
          <w:sz w:val="22"/>
          <w:szCs w:val="22"/>
        </w:rPr>
        <w:t xml:space="preserve"> </w:t>
      </w:r>
      <w:r w:rsidR="008A38FC" w:rsidRPr="00D2763E">
        <w:rPr>
          <w:b/>
          <w:bCs/>
          <w:color w:val="auto"/>
          <w:sz w:val="22"/>
          <w:szCs w:val="22"/>
        </w:rPr>
        <w:t xml:space="preserve">on </w:t>
      </w:r>
      <w:r w:rsidR="00354E9C" w:rsidRPr="00D2763E">
        <w:rPr>
          <w:b/>
          <w:bCs/>
          <w:color w:val="auto"/>
          <w:sz w:val="22"/>
          <w:szCs w:val="22"/>
        </w:rPr>
        <w:t xml:space="preserve">Friday </w:t>
      </w:r>
      <w:r w:rsidR="00D2763E" w:rsidRPr="00D2763E">
        <w:rPr>
          <w:b/>
          <w:bCs/>
          <w:color w:val="auto"/>
          <w:sz w:val="22"/>
          <w:szCs w:val="22"/>
        </w:rPr>
        <w:t>29</w:t>
      </w:r>
      <w:r w:rsidR="004A54ED" w:rsidRPr="00D2763E">
        <w:rPr>
          <w:b/>
          <w:bCs/>
          <w:color w:val="auto"/>
          <w:sz w:val="22"/>
          <w:szCs w:val="22"/>
        </w:rPr>
        <w:t>th</w:t>
      </w:r>
      <w:r w:rsidR="00324624" w:rsidRPr="00D2763E">
        <w:rPr>
          <w:color w:val="auto"/>
          <w:sz w:val="22"/>
          <w:szCs w:val="22"/>
        </w:rPr>
        <w:t xml:space="preserve"> </w:t>
      </w:r>
      <w:r w:rsidR="00CC26F1" w:rsidRPr="00CC26F1">
        <w:rPr>
          <w:b/>
          <w:color w:val="auto"/>
          <w:sz w:val="22"/>
          <w:szCs w:val="22"/>
        </w:rPr>
        <w:t>January</w:t>
      </w:r>
      <w:r w:rsidR="00354E9C" w:rsidRPr="00D2763E">
        <w:rPr>
          <w:color w:val="auto"/>
          <w:sz w:val="22"/>
          <w:szCs w:val="22"/>
        </w:rPr>
        <w:t xml:space="preserve"> </w:t>
      </w:r>
      <w:r w:rsidRPr="00D2763E">
        <w:rPr>
          <w:b/>
          <w:bCs/>
          <w:color w:val="auto"/>
          <w:sz w:val="22"/>
          <w:szCs w:val="22"/>
        </w:rPr>
        <w:t>202</w:t>
      </w:r>
      <w:r w:rsidR="00D2763E" w:rsidRPr="00D2763E">
        <w:rPr>
          <w:b/>
          <w:bCs/>
          <w:color w:val="auto"/>
          <w:sz w:val="22"/>
          <w:szCs w:val="22"/>
        </w:rPr>
        <w:t>1</w:t>
      </w:r>
      <w:r w:rsidR="00B7746B" w:rsidRPr="00D2763E">
        <w:rPr>
          <w:b/>
          <w:bCs/>
          <w:color w:val="auto"/>
          <w:sz w:val="22"/>
          <w:szCs w:val="22"/>
        </w:rPr>
        <w:t xml:space="preserve"> </w:t>
      </w:r>
      <w:r w:rsidR="00B7746B" w:rsidRPr="00D2763E">
        <w:rPr>
          <w:bCs/>
          <w:color w:val="auto"/>
          <w:sz w:val="22"/>
          <w:szCs w:val="22"/>
        </w:rPr>
        <w:t>(subject to funds being available)</w:t>
      </w:r>
      <w:r w:rsidRPr="00D2763E">
        <w:rPr>
          <w:color w:val="auto"/>
          <w:sz w:val="22"/>
          <w:szCs w:val="22"/>
        </w:rPr>
        <w:t xml:space="preserve">.  </w:t>
      </w:r>
    </w:p>
    <w:p w:rsidR="007F0466" w:rsidRPr="000B6F9F" w:rsidRDefault="007F0466" w:rsidP="003A7C14">
      <w:pPr>
        <w:pStyle w:val="Default"/>
        <w:numPr>
          <w:ilvl w:val="0"/>
          <w:numId w:val="46"/>
        </w:numPr>
        <w:spacing w:line="300" w:lineRule="atLeast"/>
        <w:jc w:val="both"/>
        <w:rPr>
          <w:sz w:val="22"/>
          <w:szCs w:val="22"/>
        </w:rPr>
      </w:pPr>
      <w:r w:rsidRPr="000B6F9F">
        <w:rPr>
          <w:sz w:val="22"/>
          <w:szCs w:val="22"/>
        </w:rPr>
        <w:t xml:space="preserve">During this </w:t>
      </w:r>
      <w:r w:rsidR="00D453AB">
        <w:rPr>
          <w:sz w:val="22"/>
          <w:szCs w:val="22"/>
        </w:rPr>
        <w:t>window</w:t>
      </w:r>
      <w:r w:rsidRPr="000B6F9F">
        <w:rPr>
          <w:sz w:val="22"/>
          <w:szCs w:val="22"/>
        </w:rPr>
        <w:t xml:space="preserve"> the Council will</w:t>
      </w:r>
      <w:r w:rsidR="00557790">
        <w:rPr>
          <w:sz w:val="22"/>
          <w:szCs w:val="22"/>
        </w:rPr>
        <w:t xml:space="preserve"> only</w:t>
      </w:r>
      <w:r w:rsidRPr="000B6F9F">
        <w:rPr>
          <w:sz w:val="22"/>
          <w:szCs w:val="22"/>
        </w:rPr>
        <w:t xml:space="preserve"> accept fully completed online applications and the required evidence to support each application.  An application made during the ‘grant application window’ </w:t>
      </w:r>
      <w:r w:rsidRPr="000B6F9F">
        <w:rPr>
          <w:b/>
          <w:bCs/>
          <w:sz w:val="22"/>
          <w:szCs w:val="22"/>
        </w:rPr>
        <w:t>does not guarantee</w:t>
      </w:r>
      <w:r w:rsidRPr="000B6F9F">
        <w:rPr>
          <w:sz w:val="22"/>
          <w:szCs w:val="22"/>
        </w:rPr>
        <w:t xml:space="preserve"> approval for payment.   </w:t>
      </w:r>
    </w:p>
    <w:bookmarkEnd w:id="5"/>
    <w:p w:rsidR="007F0466" w:rsidRPr="00B45431" w:rsidRDefault="007F0466" w:rsidP="003A7C14">
      <w:pPr>
        <w:pStyle w:val="Default"/>
        <w:numPr>
          <w:ilvl w:val="0"/>
          <w:numId w:val="46"/>
        </w:numPr>
        <w:spacing w:line="300" w:lineRule="atLeast"/>
        <w:jc w:val="both"/>
        <w:rPr>
          <w:sz w:val="22"/>
          <w:szCs w:val="22"/>
        </w:rPr>
      </w:pPr>
      <w:r w:rsidRPr="00B45431">
        <w:rPr>
          <w:sz w:val="22"/>
          <w:szCs w:val="22"/>
        </w:rPr>
        <w:t xml:space="preserve">On receipt of the online application and evidence, the Council will send an email to acknowledge receipt and a </w:t>
      </w:r>
      <w:r w:rsidRPr="000B6F9F">
        <w:rPr>
          <w:b/>
          <w:bCs/>
          <w:sz w:val="22"/>
          <w:szCs w:val="22"/>
        </w:rPr>
        <w:t>Unique Reference Number (URN)</w:t>
      </w:r>
      <w:r w:rsidRPr="00B45431">
        <w:rPr>
          <w:sz w:val="22"/>
          <w:szCs w:val="22"/>
        </w:rPr>
        <w:t xml:space="preserve"> will be allocated to the application.</w:t>
      </w:r>
    </w:p>
    <w:p w:rsidR="00D453AB" w:rsidRPr="002F1D83" w:rsidRDefault="00D453AB" w:rsidP="003A7C14">
      <w:pPr>
        <w:pStyle w:val="Default"/>
        <w:numPr>
          <w:ilvl w:val="0"/>
          <w:numId w:val="46"/>
        </w:numPr>
        <w:spacing w:line="300" w:lineRule="atLeast"/>
        <w:jc w:val="both"/>
        <w:rPr>
          <w:sz w:val="22"/>
          <w:szCs w:val="22"/>
        </w:rPr>
      </w:pPr>
      <w:r w:rsidRPr="002F1D83">
        <w:rPr>
          <w:sz w:val="22"/>
          <w:szCs w:val="22"/>
        </w:rPr>
        <w:t xml:space="preserve">If the application </w:t>
      </w:r>
      <w:r>
        <w:rPr>
          <w:sz w:val="22"/>
          <w:szCs w:val="22"/>
        </w:rPr>
        <w:t>is not accompanied by</w:t>
      </w:r>
      <w:r w:rsidRPr="002F1D83">
        <w:rPr>
          <w:sz w:val="22"/>
          <w:szCs w:val="22"/>
        </w:rPr>
        <w:t xml:space="preserve"> all </w:t>
      </w:r>
      <w:r>
        <w:rPr>
          <w:sz w:val="22"/>
          <w:szCs w:val="22"/>
        </w:rPr>
        <w:t>necessary</w:t>
      </w:r>
      <w:r w:rsidRPr="002F1D83">
        <w:rPr>
          <w:sz w:val="22"/>
          <w:szCs w:val="22"/>
        </w:rPr>
        <w:t xml:space="preserve"> supporting evidence, the </w:t>
      </w:r>
      <w:r>
        <w:rPr>
          <w:sz w:val="22"/>
          <w:szCs w:val="22"/>
        </w:rPr>
        <w:t xml:space="preserve">Council will </w:t>
      </w:r>
      <w:r w:rsidR="007E3B0A">
        <w:rPr>
          <w:sz w:val="22"/>
          <w:szCs w:val="22"/>
        </w:rPr>
        <w:t>email</w:t>
      </w:r>
      <w:r w:rsidR="00B67E7B">
        <w:rPr>
          <w:sz w:val="22"/>
          <w:szCs w:val="22"/>
        </w:rPr>
        <w:t xml:space="preserve"> </w:t>
      </w:r>
      <w:r>
        <w:rPr>
          <w:sz w:val="22"/>
          <w:szCs w:val="22"/>
        </w:rPr>
        <w:t xml:space="preserve">the </w:t>
      </w:r>
      <w:r w:rsidRPr="002F1D83">
        <w:rPr>
          <w:sz w:val="22"/>
          <w:szCs w:val="22"/>
        </w:rPr>
        <w:t xml:space="preserve">applicant </w:t>
      </w:r>
      <w:r>
        <w:rPr>
          <w:sz w:val="22"/>
          <w:szCs w:val="22"/>
        </w:rPr>
        <w:t>to advise</w:t>
      </w:r>
      <w:r w:rsidRPr="002F1D83">
        <w:rPr>
          <w:sz w:val="22"/>
          <w:szCs w:val="22"/>
        </w:rPr>
        <w:t xml:space="preserve"> that information is missing. The application will not be processed until this </w:t>
      </w:r>
      <w:r>
        <w:rPr>
          <w:sz w:val="22"/>
          <w:szCs w:val="22"/>
        </w:rPr>
        <w:t>evidence</w:t>
      </w:r>
      <w:r w:rsidRPr="002F1D83">
        <w:rPr>
          <w:sz w:val="22"/>
          <w:szCs w:val="22"/>
        </w:rPr>
        <w:t xml:space="preserve"> is received, </w:t>
      </w:r>
      <w:r w:rsidR="004A54ED">
        <w:rPr>
          <w:sz w:val="22"/>
          <w:szCs w:val="22"/>
        </w:rPr>
        <w:t>i</w:t>
      </w:r>
      <w:r w:rsidRPr="002F1D83">
        <w:rPr>
          <w:sz w:val="22"/>
          <w:szCs w:val="22"/>
        </w:rPr>
        <w:t xml:space="preserve">e.  </w:t>
      </w:r>
      <w:r>
        <w:rPr>
          <w:sz w:val="22"/>
          <w:szCs w:val="22"/>
        </w:rPr>
        <w:t>t</w:t>
      </w:r>
      <w:r w:rsidRPr="002F1D83">
        <w:rPr>
          <w:sz w:val="22"/>
          <w:szCs w:val="22"/>
        </w:rPr>
        <w:t xml:space="preserve">he onus is on the applicant to provide the evidence in a timely manner.  </w:t>
      </w:r>
      <w:r w:rsidRPr="000B6F9F">
        <w:rPr>
          <w:sz w:val="22"/>
          <w:szCs w:val="22"/>
        </w:rPr>
        <w:t xml:space="preserve">If </w:t>
      </w:r>
      <w:r>
        <w:rPr>
          <w:sz w:val="22"/>
          <w:szCs w:val="22"/>
        </w:rPr>
        <w:t>the applicant</w:t>
      </w:r>
      <w:r w:rsidRPr="000B6F9F">
        <w:rPr>
          <w:sz w:val="22"/>
          <w:szCs w:val="22"/>
        </w:rPr>
        <w:t xml:space="preserve"> do</w:t>
      </w:r>
      <w:r>
        <w:rPr>
          <w:sz w:val="22"/>
          <w:szCs w:val="22"/>
        </w:rPr>
        <w:t>es</w:t>
      </w:r>
      <w:r w:rsidRPr="000B6F9F">
        <w:rPr>
          <w:sz w:val="22"/>
          <w:szCs w:val="22"/>
        </w:rPr>
        <w:t xml:space="preserve"> not respond within 3 working days of email </w:t>
      </w:r>
      <w:r>
        <w:rPr>
          <w:sz w:val="22"/>
          <w:szCs w:val="22"/>
        </w:rPr>
        <w:t xml:space="preserve">from the Council </w:t>
      </w:r>
      <w:r w:rsidRPr="000B6F9F">
        <w:rPr>
          <w:sz w:val="22"/>
          <w:szCs w:val="22"/>
        </w:rPr>
        <w:t xml:space="preserve">your application will be </w:t>
      </w:r>
      <w:r w:rsidR="008972E2">
        <w:rPr>
          <w:sz w:val="22"/>
          <w:szCs w:val="22"/>
        </w:rPr>
        <w:t>withdrawn</w:t>
      </w:r>
      <w:r w:rsidRPr="000B6F9F">
        <w:rPr>
          <w:sz w:val="22"/>
          <w:szCs w:val="22"/>
        </w:rPr>
        <w:t>.</w:t>
      </w:r>
      <w:r w:rsidR="000E6049">
        <w:rPr>
          <w:sz w:val="22"/>
          <w:szCs w:val="22"/>
        </w:rPr>
        <w:t xml:space="preserve"> No further contact will be made.</w:t>
      </w:r>
    </w:p>
    <w:p w:rsidR="007F0466" w:rsidRPr="002F1D83" w:rsidRDefault="007F0466" w:rsidP="003A7C14">
      <w:pPr>
        <w:pStyle w:val="Default"/>
        <w:numPr>
          <w:ilvl w:val="0"/>
          <w:numId w:val="46"/>
        </w:numPr>
        <w:spacing w:line="300" w:lineRule="atLeast"/>
        <w:jc w:val="both"/>
        <w:rPr>
          <w:sz w:val="22"/>
          <w:szCs w:val="22"/>
        </w:rPr>
      </w:pPr>
      <w:r w:rsidRPr="002F1D83">
        <w:rPr>
          <w:sz w:val="22"/>
          <w:szCs w:val="22"/>
        </w:rPr>
        <w:t xml:space="preserve">The grant is </w:t>
      </w:r>
      <w:r w:rsidR="005F623E">
        <w:rPr>
          <w:sz w:val="22"/>
          <w:szCs w:val="22"/>
        </w:rPr>
        <w:t xml:space="preserve">only </w:t>
      </w:r>
      <w:r w:rsidRPr="002F1D83">
        <w:rPr>
          <w:sz w:val="22"/>
          <w:szCs w:val="22"/>
        </w:rPr>
        <w:t>available to businesses in the hospitality</w:t>
      </w:r>
      <w:r w:rsidR="009B5F51">
        <w:rPr>
          <w:sz w:val="22"/>
          <w:szCs w:val="22"/>
        </w:rPr>
        <w:t xml:space="preserve">, </w:t>
      </w:r>
      <w:r w:rsidRPr="002F1D83">
        <w:rPr>
          <w:sz w:val="22"/>
          <w:szCs w:val="22"/>
        </w:rPr>
        <w:t>leisure</w:t>
      </w:r>
      <w:r w:rsidR="009B5F51">
        <w:rPr>
          <w:sz w:val="22"/>
          <w:szCs w:val="22"/>
        </w:rPr>
        <w:t>, accommodation and non-essential retail</w:t>
      </w:r>
      <w:r w:rsidRPr="002F1D83">
        <w:rPr>
          <w:sz w:val="22"/>
          <w:szCs w:val="22"/>
        </w:rPr>
        <w:t xml:space="preserve"> and </w:t>
      </w:r>
      <w:r w:rsidR="005F623E" w:rsidRPr="000B6F9F">
        <w:rPr>
          <w:sz w:val="22"/>
          <w:szCs w:val="22"/>
        </w:rPr>
        <w:t>sectors</w:t>
      </w:r>
      <w:r w:rsidR="009F744D">
        <w:rPr>
          <w:sz w:val="22"/>
          <w:szCs w:val="22"/>
        </w:rPr>
        <w:t xml:space="preserve"> a</w:t>
      </w:r>
      <w:r w:rsidR="00951EFB">
        <w:rPr>
          <w:sz w:val="22"/>
          <w:szCs w:val="22"/>
        </w:rPr>
        <w:t>s</w:t>
      </w:r>
      <w:r w:rsidR="009F744D">
        <w:rPr>
          <w:sz w:val="22"/>
          <w:szCs w:val="22"/>
        </w:rPr>
        <w:t xml:space="preserve"> defined </w:t>
      </w:r>
      <w:r w:rsidR="00951EFB">
        <w:rPr>
          <w:sz w:val="22"/>
          <w:szCs w:val="22"/>
        </w:rPr>
        <w:t xml:space="preserve">in </w:t>
      </w:r>
      <w:r w:rsidR="00951EFB" w:rsidRPr="00324624">
        <w:rPr>
          <w:b/>
          <w:bCs/>
          <w:sz w:val="22"/>
          <w:szCs w:val="22"/>
        </w:rPr>
        <w:t xml:space="preserve">Section </w:t>
      </w:r>
      <w:r w:rsidR="00324624" w:rsidRPr="00324624">
        <w:rPr>
          <w:b/>
          <w:bCs/>
          <w:sz w:val="22"/>
          <w:szCs w:val="22"/>
        </w:rPr>
        <w:t>5</w:t>
      </w:r>
      <w:r w:rsidR="009B5F51">
        <w:rPr>
          <w:b/>
          <w:bCs/>
          <w:sz w:val="22"/>
          <w:szCs w:val="22"/>
        </w:rPr>
        <w:t xml:space="preserve"> and Appendix A</w:t>
      </w:r>
      <w:r w:rsidR="0032128D">
        <w:rPr>
          <w:b/>
          <w:bCs/>
          <w:sz w:val="22"/>
          <w:szCs w:val="22"/>
        </w:rPr>
        <w:t xml:space="preserve"> (</w:t>
      </w:r>
      <w:r w:rsidR="0032128D" w:rsidRPr="0032128D">
        <w:rPr>
          <w:sz w:val="22"/>
          <w:szCs w:val="22"/>
        </w:rPr>
        <w:t>or directly part of the supply chain for th</w:t>
      </w:r>
      <w:r w:rsidR="0032128D">
        <w:rPr>
          <w:sz w:val="22"/>
          <w:szCs w:val="22"/>
        </w:rPr>
        <w:t>e sector)</w:t>
      </w:r>
      <w:r w:rsidR="00951EFB" w:rsidRPr="00324624">
        <w:rPr>
          <w:b/>
          <w:bCs/>
          <w:sz w:val="22"/>
          <w:szCs w:val="22"/>
        </w:rPr>
        <w:t>.</w:t>
      </w:r>
      <w:r w:rsidR="005F623E">
        <w:rPr>
          <w:strike/>
          <w:sz w:val="22"/>
          <w:szCs w:val="22"/>
        </w:rPr>
        <w:t xml:space="preserve">  </w:t>
      </w:r>
    </w:p>
    <w:p w:rsidR="007F0466" w:rsidRPr="00F87C2C" w:rsidRDefault="007F0466" w:rsidP="003A7C14">
      <w:pPr>
        <w:pStyle w:val="Default"/>
        <w:numPr>
          <w:ilvl w:val="0"/>
          <w:numId w:val="46"/>
        </w:numPr>
        <w:spacing w:line="300" w:lineRule="atLeast"/>
        <w:jc w:val="both"/>
        <w:rPr>
          <w:sz w:val="22"/>
          <w:szCs w:val="22"/>
        </w:rPr>
      </w:pPr>
      <w:r w:rsidRPr="00F87C2C">
        <w:rPr>
          <w:sz w:val="22"/>
          <w:szCs w:val="22"/>
        </w:rPr>
        <w:t xml:space="preserve">Unsuccessful applicants will be </w:t>
      </w:r>
      <w:r w:rsidR="00DA6DB0">
        <w:rPr>
          <w:sz w:val="22"/>
          <w:szCs w:val="22"/>
        </w:rPr>
        <w:t xml:space="preserve">advised </w:t>
      </w:r>
      <w:r w:rsidRPr="00F87C2C">
        <w:rPr>
          <w:sz w:val="22"/>
          <w:szCs w:val="22"/>
        </w:rPr>
        <w:t xml:space="preserve">of the outcome of </w:t>
      </w:r>
      <w:r w:rsidR="00D453AB">
        <w:rPr>
          <w:sz w:val="22"/>
          <w:szCs w:val="22"/>
        </w:rPr>
        <w:t xml:space="preserve">an </w:t>
      </w:r>
      <w:r w:rsidRPr="00F87C2C">
        <w:rPr>
          <w:sz w:val="22"/>
          <w:szCs w:val="22"/>
        </w:rPr>
        <w:t>application</w:t>
      </w:r>
      <w:r w:rsidR="00DA6DB0">
        <w:rPr>
          <w:sz w:val="22"/>
          <w:szCs w:val="22"/>
        </w:rPr>
        <w:t xml:space="preserve"> by email</w:t>
      </w:r>
      <w:r w:rsidR="005F623E">
        <w:rPr>
          <w:sz w:val="22"/>
          <w:szCs w:val="22"/>
        </w:rPr>
        <w:t>. There is no right to appeal a decision</w:t>
      </w:r>
      <w:r w:rsidR="00D53575">
        <w:rPr>
          <w:sz w:val="22"/>
          <w:szCs w:val="22"/>
        </w:rPr>
        <w:t>.</w:t>
      </w:r>
    </w:p>
    <w:p w:rsidR="007F0466" w:rsidRPr="0082429C" w:rsidRDefault="007F0466" w:rsidP="003A7C14">
      <w:pPr>
        <w:pStyle w:val="Default"/>
        <w:numPr>
          <w:ilvl w:val="0"/>
          <w:numId w:val="46"/>
        </w:numPr>
        <w:spacing w:line="300" w:lineRule="atLeast"/>
        <w:jc w:val="both"/>
        <w:rPr>
          <w:sz w:val="22"/>
          <w:szCs w:val="22"/>
        </w:rPr>
      </w:pPr>
      <w:r w:rsidRPr="0082429C">
        <w:rPr>
          <w:sz w:val="22"/>
          <w:szCs w:val="22"/>
        </w:rPr>
        <w:t xml:space="preserve">Should there be sufficient funds after the first ‘window’, a further ‘window’ may be opened </w:t>
      </w:r>
      <w:r w:rsidR="00297185">
        <w:rPr>
          <w:sz w:val="22"/>
          <w:szCs w:val="22"/>
        </w:rPr>
        <w:t xml:space="preserve">or ‘top-up’ payments may be allocated at the Council’s discretion, </w:t>
      </w:r>
      <w:r w:rsidRPr="0082429C">
        <w:rPr>
          <w:sz w:val="22"/>
          <w:szCs w:val="22"/>
        </w:rPr>
        <w:t xml:space="preserve">but this is not guaranteed. </w:t>
      </w:r>
    </w:p>
    <w:p w:rsidR="007F0466" w:rsidRPr="003A7C14" w:rsidRDefault="007F0466" w:rsidP="003A7C14">
      <w:pPr>
        <w:pStyle w:val="ListParagraph"/>
        <w:numPr>
          <w:ilvl w:val="0"/>
          <w:numId w:val="46"/>
        </w:numPr>
        <w:spacing w:after="0" w:line="300" w:lineRule="atLeast"/>
        <w:jc w:val="both"/>
        <w:rPr>
          <w:rFonts w:ascii="Arial" w:hAnsi="Arial" w:cs="Arial"/>
        </w:rPr>
      </w:pPr>
      <w:r w:rsidRPr="003A7C14">
        <w:rPr>
          <w:rFonts w:ascii="Arial" w:hAnsi="Arial" w:cs="Arial"/>
        </w:rPr>
        <w:t xml:space="preserve">The Council will seek to reach a decision within </w:t>
      </w:r>
      <w:r w:rsidR="00E64291" w:rsidRPr="003A7C14">
        <w:rPr>
          <w:rFonts w:ascii="Arial" w:hAnsi="Arial" w:cs="Arial"/>
        </w:rPr>
        <w:t xml:space="preserve">5 </w:t>
      </w:r>
      <w:r w:rsidRPr="003A7C14">
        <w:rPr>
          <w:rFonts w:ascii="Arial" w:hAnsi="Arial" w:cs="Arial"/>
        </w:rPr>
        <w:t>working days of receipt of a complete</w:t>
      </w:r>
      <w:r w:rsidR="00951EFB" w:rsidRPr="003A7C14">
        <w:rPr>
          <w:rFonts w:ascii="Arial" w:hAnsi="Arial" w:cs="Arial"/>
        </w:rPr>
        <w:t>d</w:t>
      </w:r>
      <w:r w:rsidRPr="003A7C14">
        <w:rPr>
          <w:rFonts w:ascii="Arial" w:hAnsi="Arial" w:cs="Arial"/>
        </w:rPr>
        <w:t xml:space="preserve"> application</w:t>
      </w:r>
      <w:r w:rsidR="006A0F5E" w:rsidRPr="003A7C14">
        <w:rPr>
          <w:rFonts w:ascii="Arial" w:hAnsi="Arial" w:cs="Arial"/>
        </w:rPr>
        <w:t xml:space="preserve"> </w:t>
      </w:r>
      <w:r w:rsidR="00DA6DB0" w:rsidRPr="003A7C14">
        <w:rPr>
          <w:rFonts w:ascii="Arial" w:hAnsi="Arial" w:cs="Arial"/>
        </w:rPr>
        <w:t>that</w:t>
      </w:r>
      <w:r w:rsidR="00951EFB" w:rsidRPr="003A7C14">
        <w:rPr>
          <w:rFonts w:ascii="Arial" w:hAnsi="Arial" w:cs="Arial"/>
        </w:rPr>
        <w:t xml:space="preserve"> has all the required evidence attached.  </w:t>
      </w:r>
      <w:r w:rsidRPr="003A7C14">
        <w:rPr>
          <w:rFonts w:ascii="Arial" w:hAnsi="Arial" w:cs="Arial"/>
        </w:rPr>
        <w:t>Successful applicants will be notified by email, and payments will be made by BACS (</w:t>
      </w:r>
      <w:r w:rsidR="00D453AB" w:rsidRPr="003A7C14">
        <w:rPr>
          <w:rFonts w:ascii="Arial" w:hAnsi="Arial" w:cs="Arial"/>
        </w:rPr>
        <w:t>payments u</w:t>
      </w:r>
      <w:r w:rsidRPr="003A7C14">
        <w:rPr>
          <w:rFonts w:ascii="Arial" w:hAnsi="Arial" w:cs="Arial"/>
        </w:rPr>
        <w:t>sually take</w:t>
      </w:r>
      <w:r w:rsidR="00DA6DB0" w:rsidRPr="003A7C14">
        <w:rPr>
          <w:rFonts w:ascii="Arial" w:hAnsi="Arial" w:cs="Arial"/>
        </w:rPr>
        <w:t>s three</w:t>
      </w:r>
      <w:r w:rsidRPr="003A7C14">
        <w:rPr>
          <w:rFonts w:ascii="Arial" w:hAnsi="Arial" w:cs="Arial"/>
        </w:rPr>
        <w:t xml:space="preserve"> working days to arrive in accounts). </w:t>
      </w:r>
    </w:p>
    <w:p w:rsidR="005F623E" w:rsidRPr="003A7C14" w:rsidRDefault="005F623E" w:rsidP="003A7C14">
      <w:pPr>
        <w:pStyle w:val="ListParagraph"/>
        <w:numPr>
          <w:ilvl w:val="0"/>
          <w:numId w:val="46"/>
        </w:numPr>
        <w:shd w:val="clear" w:color="auto" w:fill="FFFFFF"/>
        <w:spacing w:after="0" w:line="300" w:lineRule="atLeast"/>
        <w:jc w:val="both"/>
        <w:rPr>
          <w:rFonts w:ascii="Arial" w:eastAsia="Times New Roman" w:hAnsi="Arial" w:cs="Arial"/>
          <w:lang w:eastAsia="en-GB"/>
        </w:rPr>
      </w:pPr>
      <w:r w:rsidRPr="003A7C14">
        <w:rPr>
          <w:rFonts w:ascii="Arial" w:eastAsia="Times New Roman" w:hAnsi="Arial" w:cs="Arial"/>
          <w:lang w:eastAsia="en-GB"/>
        </w:rPr>
        <w:t>The Council will prioritise consideration of grant applications</w:t>
      </w:r>
      <w:r w:rsidR="00DA5E6A" w:rsidRPr="003A7C14">
        <w:rPr>
          <w:rFonts w:ascii="Arial" w:eastAsia="Times New Roman" w:hAnsi="Arial" w:cs="Arial"/>
          <w:lang w:eastAsia="en-GB"/>
        </w:rPr>
        <w:t xml:space="preserve"> when received</w:t>
      </w:r>
      <w:r w:rsidRPr="003A7C14">
        <w:rPr>
          <w:rFonts w:ascii="Arial" w:eastAsia="Times New Roman" w:hAnsi="Arial" w:cs="Arial"/>
          <w:lang w:eastAsia="en-GB"/>
        </w:rPr>
        <w:t xml:space="preserve"> and will not respond to canvassing.</w:t>
      </w:r>
    </w:p>
    <w:p w:rsidR="005F623E" w:rsidRPr="003A7C14" w:rsidRDefault="00842045" w:rsidP="003A7C14">
      <w:pPr>
        <w:pStyle w:val="ListParagraph"/>
        <w:numPr>
          <w:ilvl w:val="0"/>
          <w:numId w:val="46"/>
        </w:numPr>
        <w:shd w:val="clear" w:color="auto" w:fill="FFFFFF"/>
        <w:spacing w:after="0" w:line="300" w:lineRule="atLeast"/>
        <w:jc w:val="both"/>
        <w:rPr>
          <w:rFonts w:ascii="Arial" w:eastAsia="Times New Roman" w:hAnsi="Arial" w:cs="Arial"/>
          <w:lang w:eastAsia="en-GB"/>
        </w:rPr>
      </w:pPr>
      <w:r w:rsidRPr="003A7C14">
        <w:rPr>
          <w:rFonts w:ascii="Arial" w:eastAsia="Times New Roman" w:hAnsi="Arial" w:cs="Arial"/>
          <w:lang w:eastAsia="en-GB"/>
        </w:rPr>
        <w:t xml:space="preserve">Canvassing </w:t>
      </w:r>
      <w:r w:rsidR="00951EFB" w:rsidRPr="003A7C14">
        <w:rPr>
          <w:rFonts w:ascii="Arial" w:eastAsia="Times New Roman" w:hAnsi="Arial" w:cs="Arial"/>
          <w:lang w:eastAsia="en-GB"/>
        </w:rPr>
        <w:t>any officer</w:t>
      </w:r>
      <w:r w:rsidRPr="003A7C14">
        <w:rPr>
          <w:rFonts w:ascii="Arial" w:eastAsia="Times New Roman" w:hAnsi="Arial" w:cs="Arial"/>
          <w:lang w:eastAsia="en-GB"/>
        </w:rPr>
        <w:t xml:space="preserve"> responsible for the execution of this grant’s </w:t>
      </w:r>
      <w:r w:rsidR="00951EFB" w:rsidRPr="003A7C14">
        <w:rPr>
          <w:rFonts w:ascii="Arial" w:eastAsia="Times New Roman" w:hAnsi="Arial" w:cs="Arial"/>
          <w:lang w:eastAsia="en-GB"/>
        </w:rPr>
        <w:t>process or</w:t>
      </w:r>
      <w:r w:rsidRPr="003A7C14">
        <w:rPr>
          <w:rFonts w:ascii="Arial" w:eastAsia="Times New Roman" w:hAnsi="Arial" w:cs="Arial"/>
          <w:lang w:eastAsia="en-GB"/>
        </w:rPr>
        <w:t xml:space="preserve"> elected individual will render the applicant disqualified from this process.  </w:t>
      </w:r>
      <w:r w:rsidR="005F623E" w:rsidRPr="003A7C14">
        <w:rPr>
          <w:rFonts w:ascii="Arial" w:eastAsia="Times New Roman" w:hAnsi="Arial" w:cs="Arial"/>
          <w:lang w:eastAsia="en-GB"/>
        </w:rPr>
        <w:t xml:space="preserve"> </w:t>
      </w:r>
    </w:p>
    <w:p w:rsidR="00DA5E6A" w:rsidRPr="003A7C14" w:rsidRDefault="00DA5E6A" w:rsidP="003A7C14">
      <w:pPr>
        <w:pStyle w:val="ListParagraph"/>
        <w:numPr>
          <w:ilvl w:val="0"/>
          <w:numId w:val="46"/>
        </w:numPr>
        <w:shd w:val="clear" w:color="auto" w:fill="FFFFFF"/>
        <w:spacing w:after="0" w:line="300" w:lineRule="atLeast"/>
        <w:rPr>
          <w:rFonts w:ascii="Arial" w:eastAsia="Times New Roman" w:hAnsi="Arial" w:cs="Arial"/>
          <w:lang w:eastAsia="en-GB"/>
        </w:rPr>
      </w:pPr>
      <w:r w:rsidRPr="003A7C14">
        <w:rPr>
          <w:rFonts w:ascii="Arial" w:eastAsia="Times New Roman" w:hAnsi="Arial" w:cs="Arial"/>
          <w:lang w:eastAsia="en-GB"/>
        </w:rPr>
        <w:t xml:space="preserve">If the scheme is extended beyond </w:t>
      </w:r>
      <w:r w:rsidR="00354E9C">
        <w:rPr>
          <w:rFonts w:ascii="Arial" w:eastAsia="Times New Roman" w:hAnsi="Arial" w:cs="Arial"/>
          <w:lang w:eastAsia="en-GB"/>
        </w:rPr>
        <w:t>14</w:t>
      </w:r>
      <w:r w:rsidRPr="003A7C14">
        <w:rPr>
          <w:rFonts w:ascii="Arial" w:eastAsia="Times New Roman" w:hAnsi="Arial" w:cs="Arial"/>
          <w:lang w:eastAsia="en-GB"/>
        </w:rPr>
        <w:t xml:space="preserve"> days applicants will have to advise the Council of any change of circumstances. Payment periods will be extended in accordance with changes in legislation to extend schemes and limited to further Government Funding.</w:t>
      </w:r>
    </w:p>
    <w:p w:rsidR="007F0466" w:rsidRDefault="007F0466" w:rsidP="00B25436">
      <w:pPr>
        <w:spacing w:after="0" w:line="300" w:lineRule="atLeast"/>
        <w:jc w:val="both"/>
        <w:rPr>
          <w:rFonts w:ascii="Arial" w:hAnsi="Arial" w:cs="Arial"/>
          <w:b/>
          <w:bCs/>
        </w:rPr>
      </w:pPr>
    </w:p>
    <w:p w:rsidR="007F0466" w:rsidRPr="00F87C2C" w:rsidRDefault="00F2001E" w:rsidP="00B25436">
      <w:pPr>
        <w:spacing w:after="0" w:line="300" w:lineRule="atLeast"/>
        <w:jc w:val="both"/>
        <w:rPr>
          <w:rFonts w:ascii="Arial" w:hAnsi="Arial" w:cs="Arial"/>
          <w:b/>
          <w:bCs/>
          <w:color w:val="000000"/>
        </w:rPr>
      </w:pPr>
      <w:r>
        <w:rPr>
          <w:rFonts w:ascii="Arial" w:hAnsi="Arial" w:cs="Arial"/>
          <w:b/>
          <w:bCs/>
        </w:rPr>
        <w:t>9</w:t>
      </w:r>
      <w:r w:rsidR="007F0466" w:rsidRPr="00F87C2C">
        <w:rPr>
          <w:rFonts w:ascii="Arial" w:hAnsi="Arial" w:cs="Arial"/>
          <w:b/>
          <w:bCs/>
        </w:rPr>
        <w:t>.</w:t>
      </w:r>
      <w:r w:rsidR="007F0466" w:rsidRPr="00F87C2C">
        <w:rPr>
          <w:rFonts w:ascii="Arial" w:hAnsi="Arial" w:cs="Arial"/>
          <w:b/>
          <w:bCs/>
        </w:rPr>
        <w:tab/>
      </w:r>
      <w:r w:rsidR="007F0466" w:rsidRPr="009C0BA5">
        <w:rPr>
          <w:rFonts w:ascii="Arial" w:hAnsi="Arial" w:cs="Arial"/>
          <w:b/>
          <w:bCs/>
          <w:color w:val="000000"/>
        </w:rPr>
        <w:t xml:space="preserve">EVIDENCE AND CHECKLIST </w:t>
      </w:r>
    </w:p>
    <w:p w:rsidR="007F0466" w:rsidRPr="009C0BA5" w:rsidRDefault="007F0466" w:rsidP="00B25436">
      <w:pPr>
        <w:spacing w:after="0" w:line="300" w:lineRule="atLeast"/>
        <w:jc w:val="both"/>
        <w:rPr>
          <w:rFonts w:ascii="Arial" w:hAnsi="Arial" w:cs="Arial"/>
          <w:b/>
          <w:bCs/>
          <w:color w:val="000000"/>
        </w:rPr>
      </w:pPr>
    </w:p>
    <w:p w:rsidR="00D453AB" w:rsidRDefault="00D453AB" w:rsidP="00D453AB">
      <w:pPr>
        <w:spacing w:after="0" w:line="300" w:lineRule="atLeast"/>
        <w:jc w:val="both"/>
        <w:rPr>
          <w:rFonts w:ascii="Arial" w:hAnsi="Arial" w:cs="Arial"/>
          <w:color w:val="000000"/>
        </w:rPr>
      </w:pPr>
      <w:r>
        <w:rPr>
          <w:rFonts w:ascii="Arial" w:hAnsi="Arial" w:cs="Arial"/>
          <w:color w:val="000000"/>
        </w:rPr>
        <w:t xml:space="preserve">The Council is </w:t>
      </w:r>
      <w:r w:rsidRPr="00F87C2C">
        <w:rPr>
          <w:rFonts w:ascii="Arial" w:hAnsi="Arial" w:cs="Arial"/>
          <w:color w:val="000000"/>
        </w:rPr>
        <w:t xml:space="preserve">relying on businesses to be honest and open, and to present evidence of need and eligibility for the </w:t>
      </w:r>
      <w:r w:rsidR="000B10A5">
        <w:rPr>
          <w:rFonts w:ascii="Arial" w:hAnsi="Arial" w:cs="Arial"/>
          <w:color w:val="000000"/>
        </w:rPr>
        <w:t xml:space="preserve">Local Restrictions Support Grants and </w:t>
      </w:r>
      <w:r w:rsidR="008765B4">
        <w:rPr>
          <w:rFonts w:ascii="Arial" w:hAnsi="Arial" w:cs="Arial"/>
          <w:color w:val="000000"/>
        </w:rPr>
        <w:t>Local Business Support</w:t>
      </w:r>
      <w:r>
        <w:rPr>
          <w:rFonts w:ascii="Arial" w:hAnsi="Arial" w:cs="Arial"/>
          <w:color w:val="000000"/>
        </w:rPr>
        <w:t xml:space="preserve"> Grant f</w:t>
      </w:r>
      <w:r w:rsidRPr="00F87C2C">
        <w:rPr>
          <w:rFonts w:ascii="Arial" w:hAnsi="Arial" w:cs="Arial"/>
          <w:color w:val="000000"/>
        </w:rPr>
        <w:t xml:space="preserve">und </w:t>
      </w:r>
      <w:r w:rsidR="006D644E">
        <w:rPr>
          <w:rFonts w:ascii="Arial" w:hAnsi="Arial" w:cs="Arial"/>
          <w:color w:val="000000"/>
        </w:rPr>
        <w:t>(</w:t>
      </w:r>
      <w:r w:rsidR="006D644E" w:rsidRPr="00D47041">
        <w:rPr>
          <w:rFonts w:ascii="Arial" w:hAnsi="Arial" w:cs="Arial"/>
          <w:color w:val="000000"/>
        </w:rPr>
        <w:t>If you provide false or inaccurate information</w:t>
      </w:r>
      <w:r w:rsidR="006D644E">
        <w:rPr>
          <w:rFonts w:ascii="Arial" w:hAnsi="Arial" w:cs="Arial"/>
          <w:color w:val="000000"/>
        </w:rPr>
        <w:t xml:space="preserve"> then the Council will take appropriate action).</w:t>
      </w:r>
      <w:r w:rsidRPr="00F87C2C">
        <w:rPr>
          <w:rFonts w:ascii="Arial" w:hAnsi="Arial" w:cs="Arial"/>
          <w:color w:val="000000"/>
        </w:rPr>
        <w:t xml:space="preserve"> If </w:t>
      </w:r>
      <w:r>
        <w:rPr>
          <w:rFonts w:ascii="Arial" w:hAnsi="Arial" w:cs="Arial"/>
          <w:color w:val="000000"/>
        </w:rPr>
        <w:t>a business believes that it is</w:t>
      </w:r>
      <w:r w:rsidRPr="00F87C2C">
        <w:rPr>
          <w:rFonts w:ascii="Arial" w:hAnsi="Arial" w:cs="Arial"/>
          <w:color w:val="000000"/>
        </w:rPr>
        <w:t xml:space="preserve"> eligible to apply for the </w:t>
      </w:r>
      <w:r>
        <w:rPr>
          <w:rFonts w:ascii="Arial" w:hAnsi="Arial" w:cs="Arial"/>
          <w:color w:val="000000"/>
        </w:rPr>
        <w:t xml:space="preserve">grant </w:t>
      </w:r>
      <w:r w:rsidRPr="00F87C2C">
        <w:rPr>
          <w:rFonts w:ascii="Arial" w:hAnsi="Arial" w:cs="Arial"/>
          <w:color w:val="000000"/>
        </w:rPr>
        <w:t xml:space="preserve">the </w:t>
      </w:r>
      <w:r>
        <w:rPr>
          <w:rFonts w:ascii="Arial" w:hAnsi="Arial" w:cs="Arial"/>
          <w:color w:val="000000"/>
        </w:rPr>
        <w:t xml:space="preserve">following </w:t>
      </w:r>
      <w:r w:rsidRPr="000B6F9F">
        <w:rPr>
          <w:rFonts w:ascii="Arial" w:hAnsi="Arial" w:cs="Arial"/>
          <w:b/>
          <w:bCs/>
          <w:color w:val="000000"/>
        </w:rPr>
        <w:t xml:space="preserve">Eligibility Checklist </w:t>
      </w:r>
      <w:r w:rsidRPr="004E5200">
        <w:rPr>
          <w:rFonts w:ascii="Arial" w:hAnsi="Arial" w:cs="Arial"/>
          <w:color w:val="000000"/>
        </w:rPr>
        <w:t>may be used to help</w:t>
      </w:r>
      <w:r>
        <w:rPr>
          <w:rFonts w:ascii="Arial" w:hAnsi="Arial" w:cs="Arial"/>
          <w:b/>
          <w:bCs/>
          <w:color w:val="000000"/>
        </w:rPr>
        <w:t xml:space="preserve"> </w:t>
      </w:r>
      <w:r w:rsidRPr="00F87C2C">
        <w:rPr>
          <w:rFonts w:ascii="Arial" w:hAnsi="Arial" w:cs="Arial"/>
          <w:color w:val="000000"/>
        </w:rPr>
        <w:t>gather evidence.</w:t>
      </w:r>
    </w:p>
    <w:p w:rsidR="0059631E" w:rsidRDefault="0059631E" w:rsidP="00B25436">
      <w:pPr>
        <w:spacing w:after="0" w:line="300" w:lineRule="atLeast"/>
        <w:jc w:val="both"/>
        <w:rPr>
          <w:rFonts w:ascii="Arial" w:hAnsi="Arial" w:cs="Arial"/>
          <w:color w:val="000000"/>
        </w:rPr>
      </w:pPr>
    </w:p>
    <w:p w:rsidR="000262FD" w:rsidRDefault="000262FD" w:rsidP="00B25436">
      <w:pPr>
        <w:spacing w:after="0" w:line="300" w:lineRule="atLeast"/>
        <w:jc w:val="center"/>
        <w:rPr>
          <w:rFonts w:ascii="Arial" w:hAnsi="Arial" w:cs="Arial"/>
          <w:b/>
          <w:bCs/>
          <w:color w:val="000000"/>
        </w:rPr>
      </w:pPr>
    </w:p>
    <w:p w:rsidR="000262FD" w:rsidRDefault="000262FD" w:rsidP="00B25436">
      <w:pPr>
        <w:spacing w:after="0" w:line="300" w:lineRule="atLeast"/>
        <w:jc w:val="center"/>
        <w:rPr>
          <w:rFonts w:ascii="Arial" w:hAnsi="Arial" w:cs="Arial"/>
          <w:b/>
          <w:bCs/>
          <w:color w:val="000000"/>
        </w:rPr>
      </w:pPr>
    </w:p>
    <w:p w:rsidR="007F0466" w:rsidRPr="00B45431" w:rsidRDefault="007F0466" w:rsidP="00B25436">
      <w:pPr>
        <w:spacing w:after="0" w:line="300" w:lineRule="atLeast"/>
        <w:jc w:val="center"/>
        <w:rPr>
          <w:rFonts w:ascii="Arial" w:hAnsi="Arial" w:cs="Arial"/>
          <w:b/>
          <w:bCs/>
          <w:color w:val="000000"/>
        </w:rPr>
      </w:pPr>
      <w:r>
        <w:rPr>
          <w:rFonts w:ascii="Arial" w:hAnsi="Arial" w:cs="Arial"/>
          <w:b/>
          <w:bCs/>
          <w:color w:val="000000"/>
        </w:rPr>
        <w:t xml:space="preserve">ELIGIBILITY </w:t>
      </w:r>
      <w:r w:rsidRPr="00B45431">
        <w:rPr>
          <w:rFonts w:ascii="Arial" w:hAnsi="Arial" w:cs="Arial"/>
          <w:b/>
          <w:bCs/>
          <w:color w:val="000000"/>
        </w:rPr>
        <w:t>CHECKLIST</w:t>
      </w:r>
    </w:p>
    <w:p w:rsidR="007F0466" w:rsidRPr="00F87C2C" w:rsidRDefault="007F0466" w:rsidP="00B25436">
      <w:pPr>
        <w:spacing w:after="0" w:line="300" w:lineRule="atLeast"/>
        <w:jc w:val="both"/>
        <w:rPr>
          <w:rFonts w:ascii="Arial" w:hAnsi="Arial" w:cs="Arial"/>
          <w:color w:val="000000"/>
        </w:rPr>
      </w:pPr>
    </w:p>
    <w:tbl>
      <w:tblPr>
        <w:tblW w:w="10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3544"/>
        <w:gridCol w:w="4394"/>
      </w:tblGrid>
      <w:tr w:rsidR="007F0466" w:rsidRPr="00695CEA" w:rsidTr="008A154F">
        <w:trPr>
          <w:trHeight w:val="99"/>
        </w:trPr>
        <w:tc>
          <w:tcPr>
            <w:tcW w:w="2371" w:type="dxa"/>
            <w:shd w:val="clear" w:color="auto" w:fill="000000" w:themeFill="text1"/>
          </w:tcPr>
          <w:p w:rsidR="007F0466" w:rsidRPr="00024239" w:rsidRDefault="007F0466" w:rsidP="00B25436">
            <w:pPr>
              <w:autoSpaceDE w:val="0"/>
              <w:autoSpaceDN w:val="0"/>
              <w:adjustRightInd w:val="0"/>
              <w:spacing w:after="0" w:line="300" w:lineRule="atLeast"/>
              <w:rPr>
                <w:rFonts w:ascii="Arial" w:hAnsi="Arial" w:cs="Arial"/>
                <w:color w:val="FFFFFF" w:themeColor="background1"/>
              </w:rPr>
            </w:pPr>
            <w:r w:rsidRPr="00024239">
              <w:rPr>
                <w:rFonts w:ascii="Arial" w:hAnsi="Arial" w:cs="Arial"/>
                <w:b/>
                <w:bCs/>
                <w:color w:val="FFFFFF" w:themeColor="background1"/>
              </w:rPr>
              <w:t xml:space="preserve">Information </w:t>
            </w:r>
          </w:p>
        </w:tc>
        <w:tc>
          <w:tcPr>
            <w:tcW w:w="3544" w:type="dxa"/>
            <w:shd w:val="clear" w:color="auto" w:fill="000000" w:themeFill="text1"/>
          </w:tcPr>
          <w:p w:rsidR="007F0466" w:rsidRPr="00024239" w:rsidRDefault="007F0466" w:rsidP="00B25436">
            <w:pPr>
              <w:autoSpaceDE w:val="0"/>
              <w:autoSpaceDN w:val="0"/>
              <w:adjustRightInd w:val="0"/>
              <w:spacing w:after="0" w:line="300" w:lineRule="atLeast"/>
              <w:rPr>
                <w:rFonts w:ascii="Arial" w:hAnsi="Arial" w:cs="Arial"/>
                <w:color w:val="FFFFFF" w:themeColor="background1"/>
              </w:rPr>
            </w:pPr>
            <w:r w:rsidRPr="00024239">
              <w:rPr>
                <w:rFonts w:ascii="Arial" w:hAnsi="Arial" w:cs="Arial"/>
                <w:b/>
                <w:bCs/>
                <w:color w:val="FFFFFF" w:themeColor="background1"/>
              </w:rPr>
              <w:t xml:space="preserve">Evidence </w:t>
            </w:r>
          </w:p>
        </w:tc>
        <w:tc>
          <w:tcPr>
            <w:tcW w:w="4394" w:type="dxa"/>
            <w:shd w:val="clear" w:color="auto" w:fill="000000" w:themeFill="text1"/>
          </w:tcPr>
          <w:p w:rsidR="007F0466" w:rsidRPr="00024239" w:rsidRDefault="007F0466" w:rsidP="00B25436">
            <w:pPr>
              <w:autoSpaceDE w:val="0"/>
              <w:autoSpaceDN w:val="0"/>
              <w:adjustRightInd w:val="0"/>
              <w:spacing w:after="0" w:line="300" w:lineRule="atLeast"/>
              <w:rPr>
                <w:rFonts w:ascii="Arial" w:hAnsi="Arial" w:cs="Arial"/>
                <w:color w:val="FFFFFF" w:themeColor="background1"/>
              </w:rPr>
            </w:pPr>
            <w:r w:rsidRPr="00024239">
              <w:rPr>
                <w:rFonts w:ascii="Arial" w:hAnsi="Arial" w:cs="Arial"/>
                <w:b/>
                <w:bCs/>
                <w:color w:val="FFFFFF" w:themeColor="background1"/>
              </w:rPr>
              <w:t xml:space="preserve">Comment </w:t>
            </w:r>
          </w:p>
        </w:tc>
      </w:tr>
      <w:tr w:rsidR="007F0466" w:rsidRPr="0090500E" w:rsidTr="008A154F">
        <w:trPr>
          <w:trHeight w:val="582"/>
        </w:trPr>
        <w:tc>
          <w:tcPr>
            <w:tcW w:w="2371" w:type="dxa"/>
          </w:tcPr>
          <w:p w:rsidR="007F0466" w:rsidRPr="0090500E" w:rsidRDefault="007F0466" w:rsidP="00B25436">
            <w:pPr>
              <w:autoSpaceDE w:val="0"/>
              <w:autoSpaceDN w:val="0"/>
              <w:adjustRightInd w:val="0"/>
              <w:spacing w:after="0" w:line="300" w:lineRule="atLeast"/>
              <w:rPr>
                <w:rFonts w:ascii="Arial" w:hAnsi="Arial" w:cs="Arial"/>
              </w:rPr>
            </w:pPr>
            <w:r w:rsidRPr="0090500E">
              <w:rPr>
                <w:rFonts w:ascii="Arial" w:hAnsi="Arial" w:cs="Arial"/>
              </w:rPr>
              <w:t>Applicant details</w:t>
            </w:r>
          </w:p>
        </w:tc>
        <w:tc>
          <w:tcPr>
            <w:tcW w:w="3544" w:type="dxa"/>
          </w:tcPr>
          <w:p w:rsidR="007F0466" w:rsidRPr="0090500E" w:rsidRDefault="007F0466" w:rsidP="00B25436">
            <w:pPr>
              <w:autoSpaceDE w:val="0"/>
              <w:autoSpaceDN w:val="0"/>
              <w:adjustRightInd w:val="0"/>
              <w:spacing w:after="0" w:line="300" w:lineRule="atLeast"/>
              <w:rPr>
                <w:rFonts w:ascii="Arial" w:hAnsi="Arial" w:cs="Arial"/>
              </w:rPr>
            </w:pPr>
            <w:r w:rsidRPr="0090500E">
              <w:rPr>
                <w:rFonts w:ascii="Arial" w:hAnsi="Arial" w:cs="Arial"/>
              </w:rPr>
              <w:t>Submit information on the online application form</w:t>
            </w:r>
          </w:p>
        </w:tc>
        <w:tc>
          <w:tcPr>
            <w:tcW w:w="4394" w:type="dxa"/>
          </w:tcPr>
          <w:p w:rsidR="007F0466" w:rsidRPr="0090500E" w:rsidRDefault="007F0466" w:rsidP="00B25436">
            <w:pPr>
              <w:shd w:val="clear" w:color="auto" w:fill="FFFFFF"/>
              <w:spacing w:after="0" w:line="300" w:lineRule="atLeast"/>
              <w:rPr>
                <w:rFonts w:ascii="Arial" w:hAnsi="Arial" w:cs="Arial"/>
              </w:rPr>
            </w:pPr>
            <w:r w:rsidRPr="0090500E">
              <w:rPr>
                <w:rFonts w:ascii="Arial" w:eastAsia="Times New Roman" w:hAnsi="Arial" w:cs="Arial"/>
                <w:lang w:eastAsia="en-GB"/>
              </w:rPr>
              <w:t>Your business name</w:t>
            </w:r>
            <w:r w:rsidR="00D43A45">
              <w:rPr>
                <w:rFonts w:ascii="Arial" w:eastAsia="Times New Roman" w:hAnsi="Arial" w:cs="Arial"/>
                <w:lang w:eastAsia="en-GB"/>
              </w:rPr>
              <w:t>.</w:t>
            </w:r>
            <w:r w:rsidRPr="0090500E">
              <w:rPr>
                <w:rFonts w:ascii="Arial" w:eastAsia="Times New Roman" w:hAnsi="Arial" w:cs="Arial"/>
                <w:lang w:eastAsia="en-GB"/>
              </w:rPr>
              <w:t xml:space="preserve"> </w:t>
            </w:r>
            <w:r w:rsidR="00D43A45">
              <w:rPr>
                <w:rFonts w:ascii="Arial" w:eastAsia="Times New Roman" w:hAnsi="Arial" w:cs="Arial"/>
                <w:lang w:eastAsia="en-GB"/>
              </w:rPr>
              <w:t>N</w:t>
            </w:r>
            <w:r w:rsidR="00663285">
              <w:rPr>
                <w:rFonts w:ascii="Arial" w:eastAsia="Times New Roman" w:hAnsi="Arial" w:cs="Arial"/>
                <w:lang w:eastAsia="en-GB"/>
              </w:rPr>
              <w:t>ature of the business</w:t>
            </w:r>
            <w:r w:rsidR="00895971">
              <w:rPr>
                <w:rFonts w:ascii="Arial" w:eastAsia="Times New Roman" w:hAnsi="Arial" w:cs="Arial"/>
                <w:lang w:eastAsia="en-GB"/>
              </w:rPr>
              <w:t>,</w:t>
            </w:r>
            <w:r w:rsidR="001E1D8E">
              <w:rPr>
                <w:rFonts w:ascii="Arial" w:eastAsia="Times New Roman" w:hAnsi="Arial" w:cs="Arial"/>
                <w:lang w:eastAsia="en-GB"/>
              </w:rPr>
              <w:t xml:space="preserve"> how this relates to the specific sectors listed above</w:t>
            </w:r>
            <w:r w:rsidR="00895971">
              <w:rPr>
                <w:rFonts w:ascii="Arial" w:eastAsia="Times New Roman" w:hAnsi="Arial" w:cs="Arial"/>
                <w:lang w:eastAsia="en-GB"/>
              </w:rPr>
              <w:t xml:space="preserve"> and explanation of how the business has been affected (</w:t>
            </w:r>
            <w:r w:rsidR="00895971" w:rsidRPr="00F114AF">
              <w:rPr>
                <w:rFonts w:ascii="Arial" w:eastAsia="Times New Roman" w:hAnsi="Arial" w:cs="Arial"/>
                <w:lang w:eastAsia="en-GB"/>
              </w:rPr>
              <w:t>self</w:t>
            </w:r>
            <w:r w:rsidR="00F114AF" w:rsidRPr="00F114AF">
              <w:rPr>
                <w:rFonts w:ascii="Arial" w:eastAsia="Times New Roman" w:hAnsi="Arial" w:cs="Arial"/>
                <w:lang w:eastAsia="en-GB"/>
              </w:rPr>
              <w:t>-</w:t>
            </w:r>
            <w:r w:rsidR="00895971">
              <w:rPr>
                <w:rFonts w:ascii="Arial" w:eastAsia="Times New Roman" w:hAnsi="Arial" w:cs="Arial"/>
                <w:lang w:eastAsia="en-GB"/>
              </w:rPr>
              <w:t xml:space="preserve"> declaration statement)</w:t>
            </w:r>
            <w:r w:rsidR="00D43A45">
              <w:rPr>
                <w:rFonts w:ascii="Arial" w:eastAsia="Times New Roman" w:hAnsi="Arial" w:cs="Arial"/>
                <w:lang w:eastAsia="en-GB"/>
              </w:rPr>
              <w:t>.</w:t>
            </w:r>
            <w:r w:rsidR="00663285">
              <w:rPr>
                <w:rFonts w:ascii="Arial" w:eastAsia="Times New Roman" w:hAnsi="Arial" w:cs="Arial"/>
                <w:lang w:eastAsia="en-GB"/>
              </w:rPr>
              <w:t xml:space="preserve"> </w:t>
            </w:r>
            <w:r w:rsidR="00D43A45">
              <w:rPr>
                <w:rFonts w:ascii="Arial" w:eastAsia="Times New Roman" w:hAnsi="Arial" w:cs="Arial"/>
                <w:lang w:eastAsia="en-GB"/>
              </w:rPr>
              <w:t>Y</w:t>
            </w:r>
            <w:r w:rsidRPr="0090500E">
              <w:rPr>
                <w:rFonts w:ascii="Arial" w:eastAsia="Times New Roman" w:hAnsi="Arial" w:cs="Arial"/>
                <w:lang w:eastAsia="en-GB"/>
              </w:rPr>
              <w:t>our contact name and number</w:t>
            </w:r>
            <w:r w:rsidR="00A9105C">
              <w:rPr>
                <w:rFonts w:ascii="Arial" w:eastAsia="Times New Roman" w:hAnsi="Arial" w:cs="Arial"/>
                <w:lang w:eastAsia="en-GB"/>
              </w:rPr>
              <w:t>(s)</w:t>
            </w:r>
            <w:r w:rsidR="00D43A45">
              <w:rPr>
                <w:rFonts w:ascii="Arial" w:eastAsia="Times New Roman" w:hAnsi="Arial" w:cs="Arial"/>
                <w:lang w:eastAsia="en-GB"/>
              </w:rPr>
              <w:t>.</w:t>
            </w:r>
            <w:r w:rsidRPr="0090500E">
              <w:rPr>
                <w:rFonts w:ascii="Arial" w:eastAsia="Times New Roman" w:hAnsi="Arial" w:cs="Arial"/>
                <w:lang w:eastAsia="en-GB"/>
              </w:rPr>
              <w:t xml:space="preserve"> </w:t>
            </w:r>
            <w:r w:rsidR="00D43A45">
              <w:rPr>
                <w:rFonts w:ascii="Arial" w:eastAsia="Times New Roman" w:hAnsi="Arial" w:cs="Arial"/>
                <w:lang w:eastAsia="en-GB"/>
              </w:rPr>
              <w:t>Y</w:t>
            </w:r>
            <w:r w:rsidRPr="0090500E">
              <w:rPr>
                <w:rFonts w:ascii="Arial" w:eastAsia="Times New Roman" w:hAnsi="Arial" w:cs="Arial"/>
                <w:lang w:eastAsia="en-GB"/>
              </w:rPr>
              <w:t xml:space="preserve">our business </w:t>
            </w:r>
            <w:r w:rsidR="006E3DF4">
              <w:rPr>
                <w:rFonts w:ascii="Arial" w:eastAsia="Times New Roman" w:hAnsi="Arial" w:cs="Arial"/>
                <w:lang w:eastAsia="en-GB"/>
              </w:rPr>
              <w:t xml:space="preserve">trading </w:t>
            </w:r>
            <w:r w:rsidRPr="0090500E">
              <w:rPr>
                <w:rFonts w:ascii="Arial" w:eastAsia="Times New Roman" w:hAnsi="Arial" w:cs="Arial"/>
                <w:lang w:eastAsia="en-GB"/>
              </w:rPr>
              <w:t>address and postcode.</w:t>
            </w:r>
            <w:r>
              <w:rPr>
                <w:rFonts w:ascii="Arial" w:eastAsia="Times New Roman" w:hAnsi="Arial" w:cs="Arial"/>
                <w:lang w:eastAsia="en-GB"/>
              </w:rPr>
              <w:t xml:space="preserve">  </w:t>
            </w:r>
            <w:r w:rsidR="00553C83">
              <w:rPr>
                <w:rFonts w:ascii="Arial" w:eastAsia="Times New Roman" w:hAnsi="Arial" w:cs="Arial"/>
                <w:lang w:eastAsia="en-GB"/>
              </w:rPr>
              <w:t xml:space="preserve">Company registration </w:t>
            </w:r>
            <w:r w:rsidR="00F92E98">
              <w:rPr>
                <w:rFonts w:ascii="Arial" w:eastAsia="Times New Roman" w:hAnsi="Arial" w:cs="Arial"/>
                <w:lang w:eastAsia="en-GB"/>
              </w:rPr>
              <w:t>number (</w:t>
            </w:r>
            <w:r w:rsidR="00553C83">
              <w:rPr>
                <w:rFonts w:ascii="Arial" w:eastAsia="Times New Roman" w:hAnsi="Arial" w:cs="Arial"/>
                <w:lang w:eastAsia="en-GB"/>
              </w:rPr>
              <w:t>if applicable)</w:t>
            </w:r>
            <w:r w:rsidR="00663285">
              <w:rPr>
                <w:rFonts w:ascii="Arial" w:eastAsia="Times New Roman" w:hAnsi="Arial" w:cs="Arial"/>
                <w:lang w:eastAsia="en-GB"/>
              </w:rPr>
              <w:t xml:space="preserve"> or </w:t>
            </w:r>
            <w:r w:rsidR="00F92E98">
              <w:rPr>
                <w:rFonts w:ascii="Arial" w:eastAsia="Times New Roman" w:hAnsi="Arial" w:cs="Arial"/>
                <w:lang w:eastAsia="en-GB"/>
              </w:rPr>
              <w:t>self-assessment</w:t>
            </w:r>
            <w:r w:rsidR="00663285">
              <w:rPr>
                <w:rFonts w:ascii="Arial" w:eastAsia="Times New Roman" w:hAnsi="Arial" w:cs="Arial"/>
                <w:lang w:eastAsia="en-GB"/>
              </w:rPr>
              <w:t xml:space="preserve"> tax return</w:t>
            </w:r>
            <w:r w:rsidR="00553C83">
              <w:rPr>
                <w:rFonts w:ascii="Arial" w:eastAsia="Times New Roman" w:hAnsi="Arial" w:cs="Arial"/>
                <w:lang w:eastAsia="en-GB"/>
              </w:rPr>
              <w:t xml:space="preserve"> and your </w:t>
            </w:r>
            <w:r>
              <w:rPr>
                <w:rFonts w:ascii="Arial" w:eastAsia="Times New Roman" w:hAnsi="Arial" w:cs="Arial"/>
                <w:lang w:eastAsia="en-GB"/>
              </w:rPr>
              <w:t xml:space="preserve">VAT number </w:t>
            </w:r>
            <w:r w:rsidR="006E3DF4">
              <w:rPr>
                <w:rFonts w:ascii="Arial" w:eastAsia="Times New Roman" w:hAnsi="Arial" w:cs="Arial"/>
                <w:lang w:eastAsia="en-GB"/>
              </w:rPr>
              <w:t>(i</w:t>
            </w:r>
            <w:r>
              <w:rPr>
                <w:rFonts w:ascii="Arial" w:eastAsia="Times New Roman" w:hAnsi="Arial" w:cs="Arial"/>
                <w:lang w:eastAsia="en-GB"/>
              </w:rPr>
              <w:t>f VAT registered</w:t>
            </w:r>
            <w:r w:rsidR="006E3DF4">
              <w:rPr>
                <w:rFonts w:ascii="Arial" w:eastAsia="Times New Roman" w:hAnsi="Arial" w:cs="Arial"/>
                <w:lang w:eastAsia="en-GB"/>
              </w:rPr>
              <w:t>)</w:t>
            </w:r>
            <w:r>
              <w:rPr>
                <w:rFonts w:ascii="Arial" w:eastAsia="Times New Roman" w:hAnsi="Arial" w:cs="Arial"/>
                <w:lang w:eastAsia="en-GB"/>
              </w:rPr>
              <w:t>.</w:t>
            </w:r>
            <w:r w:rsidR="00553C83">
              <w:rPr>
                <w:rFonts w:ascii="Arial" w:eastAsia="Times New Roman" w:hAnsi="Arial" w:cs="Arial"/>
                <w:lang w:eastAsia="en-GB"/>
              </w:rPr>
              <w:t xml:space="preserve">  Business Rates reference </w:t>
            </w:r>
            <w:r w:rsidR="00F92E98">
              <w:rPr>
                <w:rFonts w:ascii="Arial" w:eastAsia="Times New Roman" w:hAnsi="Arial" w:cs="Arial"/>
                <w:lang w:eastAsia="en-GB"/>
              </w:rPr>
              <w:t>number.</w:t>
            </w:r>
            <w:r w:rsidR="00577636">
              <w:rPr>
                <w:rFonts w:ascii="Arial" w:eastAsia="Times New Roman" w:hAnsi="Arial" w:cs="Arial"/>
                <w:lang w:eastAsia="en-GB"/>
              </w:rPr>
              <w:t xml:space="preserve"> </w:t>
            </w:r>
            <w:r w:rsidR="00AB5FA4">
              <w:rPr>
                <w:rFonts w:ascii="Arial" w:eastAsia="Times New Roman" w:hAnsi="Arial" w:cs="Arial"/>
                <w:lang w:eastAsia="en-GB"/>
              </w:rPr>
              <w:t>Proof of rental payment</w:t>
            </w:r>
            <w:r w:rsidR="00C63764">
              <w:rPr>
                <w:rFonts w:ascii="Arial" w:eastAsia="Times New Roman" w:hAnsi="Arial" w:cs="Arial"/>
                <w:lang w:eastAsia="en-GB"/>
              </w:rPr>
              <w:t>s.</w:t>
            </w:r>
            <w:r w:rsidR="00895971">
              <w:rPr>
                <w:rFonts w:ascii="Arial" w:eastAsia="Times New Roman" w:hAnsi="Arial" w:cs="Arial"/>
                <w:lang w:eastAsia="en-GB"/>
              </w:rPr>
              <w:t xml:space="preserve"> Confirmation of proportion of sales that are in person/e-commerce (self</w:t>
            </w:r>
            <w:r w:rsidR="00F114AF">
              <w:rPr>
                <w:rFonts w:ascii="Arial" w:eastAsia="Times New Roman" w:hAnsi="Arial" w:cs="Arial"/>
                <w:lang w:eastAsia="en-GB"/>
              </w:rPr>
              <w:t>-</w:t>
            </w:r>
            <w:r w:rsidR="00895971">
              <w:rPr>
                <w:rFonts w:ascii="Arial" w:eastAsia="Times New Roman" w:hAnsi="Arial" w:cs="Arial"/>
                <w:lang w:eastAsia="en-GB"/>
              </w:rPr>
              <w:t xml:space="preserve"> declaration, proof </w:t>
            </w:r>
            <w:r w:rsidR="00DC6AD3">
              <w:rPr>
                <w:rFonts w:ascii="Arial" w:eastAsia="Times New Roman" w:hAnsi="Arial" w:cs="Arial"/>
                <w:lang w:eastAsia="en-GB"/>
              </w:rPr>
              <w:t>will</w:t>
            </w:r>
            <w:r w:rsidR="00895971">
              <w:rPr>
                <w:rFonts w:ascii="Arial" w:eastAsia="Times New Roman" w:hAnsi="Arial" w:cs="Arial"/>
                <w:lang w:eastAsia="en-GB"/>
              </w:rPr>
              <w:t xml:space="preserve"> be requested</w:t>
            </w:r>
            <w:r w:rsidR="00DC6AD3">
              <w:rPr>
                <w:rFonts w:ascii="Arial" w:eastAsia="Times New Roman" w:hAnsi="Arial" w:cs="Arial"/>
                <w:lang w:eastAsia="en-GB"/>
              </w:rPr>
              <w:t xml:space="preserve"> dependent on the nature of the business</w:t>
            </w:r>
            <w:r w:rsidR="00895971">
              <w:rPr>
                <w:rFonts w:ascii="Arial" w:eastAsia="Times New Roman" w:hAnsi="Arial" w:cs="Arial"/>
                <w:lang w:eastAsia="en-GB"/>
              </w:rPr>
              <w:t>)</w:t>
            </w:r>
          </w:p>
        </w:tc>
      </w:tr>
      <w:tr w:rsidR="007F0466" w:rsidRPr="0090500E" w:rsidTr="008A154F">
        <w:trPr>
          <w:trHeight w:val="582"/>
        </w:trPr>
        <w:tc>
          <w:tcPr>
            <w:tcW w:w="2371" w:type="dxa"/>
          </w:tcPr>
          <w:p w:rsidR="007F0466" w:rsidRPr="0090500E" w:rsidRDefault="007F0466" w:rsidP="00B25436">
            <w:pPr>
              <w:autoSpaceDE w:val="0"/>
              <w:autoSpaceDN w:val="0"/>
              <w:adjustRightInd w:val="0"/>
              <w:spacing w:after="0" w:line="300" w:lineRule="atLeast"/>
              <w:rPr>
                <w:rFonts w:ascii="Arial" w:hAnsi="Arial" w:cs="Arial"/>
              </w:rPr>
            </w:pPr>
            <w:r w:rsidRPr="0090500E">
              <w:rPr>
                <w:rFonts w:ascii="Arial" w:hAnsi="Arial" w:cs="Arial"/>
              </w:rPr>
              <w:t xml:space="preserve">Payment details </w:t>
            </w:r>
          </w:p>
        </w:tc>
        <w:tc>
          <w:tcPr>
            <w:tcW w:w="3544" w:type="dxa"/>
          </w:tcPr>
          <w:p w:rsidR="007F0466" w:rsidRDefault="007F0466" w:rsidP="00B25436">
            <w:pPr>
              <w:shd w:val="clear" w:color="auto" w:fill="FFFFFF"/>
              <w:spacing w:after="0" w:line="300" w:lineRule="atLeast"/>
              <w:rPr>
                <w:rFonts w:ascii="Arial" w:eastAsia="Times New Roman" w:hAnsi="Arial" w:cs="Arial"/>
                <w:lang w:eastAsia="en-GB"/>
              </w:rPr>
            </w:pPr>
            <w:r w:rsidRPr="0090500E">
              <w:rPr>
                <w:rFonts w:ascii="Arial" w:eastAsia="Times New Roman" w:hAnsi="Arial" w:cs="Arial"/>
                <w:lang w:eastAsia="en-GB"/>
              </w:rPr>
              <w:t>Your business bank account number and sort code (only provide bank account details where a BACS payment can be accepted).</w:t>
            </w:r>
          </w:p>
          <w:p w:rsidR="007F0466" w:rsidRPr="0090500E" w:rsidRDefault="007F0466" w:rsidP="00B25436">
            <w:pPr>
              <w:shd w:val="clear" w:color="auto" w:fill="FFFFFF"/>
              <w:spacing w:after="0" w:line="300" w:lineRule="atLeast"/>
              <w:rPr>
                <w:rFonts w:ascii="Arial" w:eastAsia="Times New Roman" w:hAnsi="Arial" w:cs="Arial"/>
                <w:lang w:eastAsia="en-GB"/>
              </w:rPr>
            </w:pPr>
          </w:p>
          <w:p w:rsidR="007F0466" w:rsidRDefault="007F0466" w:rsidP="00B25436">
            <w:pPr>
              <w:autoSpaceDE w:val="0"/>
              <w:autoSpaceDN w:val="0"/>
              <w:adjustRightInd w:val="0"/>
              <w:spacing w:after="0" w:line="300" w:lineRule="atLeast"/>
              <w:rPr>
                <w:rFonts w:ascii="Arial" w:hAnsi="Arial" w:cs="Arial"/>
              </w:rPr>
            </w:pPr>
            <w:r w:rsidRPr="0090500E">
              <w:rPr>
                <w:rFonts w:ascii="Arial" w:hAnsi="Arial" w:cs="Arial"/>
              </w:rPr>
              <w:t xml:space="preserve">A copy of a </w:t>
            </w:r>
            <w:r w:rsidR="00DA6DB0">
              <w:rPr>
                <w:rFonts w:ascii="Arial" w:hAnsi="Arial" w:cs="Arial"/>
              </w:rPr>
              <w:t xml:space="preserve">business </w:t>
            </w:r>
            <w:r w:rsidR="00DA6DB0" w:rsidRPr="0090500E">
              <w:rPr>
                <w:rFonts w:ascii="Arial" w:hAnsi="Arial" w:cs="Arial"/>
              </w:rPr>
              <w:t>bank statement, clearly showing the bank account</w:t>
            </w:r>
            <w:r w:rsidR="00DA6DB0">
              <w:rPr>
                <w:rFonts w:ascii="Arial" w:hAnsi="Arial" w:cs="Arial"/>
              </w:rPr>
              <w:t xml:space="preserve"> holder’s</w:t>
            </w:r>
            <w:r w:rsidR="00DA6DB0" w:rsidRPr="0090500E">
              <w:rPr>
                <w:rFonts w:ascii="Arial" w:hAnsi="Arial" w:cs="Arial"/>
              </w:rPr>
              <w:t xml:space="preserve"> name</w:t>
            </w:r>
            <w:r w:rsidR="00DA6DB0">
              <w:rPr>
                <w:rFonts w:ascii="Arial" w:hAnsi="Arial" w:cs="Arial"/>
              </w:rPr>
              <w:t xml:space="preserve">, sort code and account number </w:t>
            </w:r>
            <w:r>
              <w:rPr>
                <w:rFonts w:ascii="Arial" w:hAnsi="Arial" w:cs="Arial"/>
              </w:rPr>
              <w:t>and business address.</w:t>
            </w:r>
          </w:p>
          <w:p w:rsidR="007F0466" w:rsidRDefault="007F0466" w:rsidP="00B25436">
            <w:pPr>
              <w:autoSpaceDE w:val="0"/>
              <w:autoSpaceDN w:val="0"/>
              <w:adjustRightInd w:val="0"/>
              <w:spacing w:after="0" w:line="300" w:lineRule="atLeast"/>
              <w:rPr>
                <w:rFonts w:ascii="Arial" w:hAnsi="Arial" w:cs="Arial"/>
              </w:rPr>
            </w:pPr>
          </w:p>
          <w:p w:rsidR="007F0466" w:rsidRPr="0090500E" w:rsidRDefault="007F0466" w:rsidP="00B25436">
            <w:pPr>
              <w:autoSpaceDE w:val="0"/>
              <w:autoSpaceDN w:val="0"/>
              <w:adjustRightInd w:val="0"/>
              <w:spacing w:after="0" w:line="300" w:lineRule="atLeast"/>
              <w:rPr>
                <w:rFonts w:ascii="Arial" w:hAnsi="Arial" w:cs="Arial"/>
              </w:rPr>
            </w:pPr>
            <w:r>
              <w:rPr>
                <w:rFonts w:ascii="Arial" w:hAnsi="Arial" w:cs="Arial"/>
              </w:rPr>
              <w:t>A</w:t>
            </w:r>
            <w:r w:rsidRPr="0090500E">
              <w:rPr>
                <w:rFonts w:ascii="Arial" w:hAnsi="Arial" w:cs="Arial"/>
              </w:rPr>
              <w:t xml:space="preserve"> utility bill clearly showing your business address </w:t>
            </w:r>
          </w:p>
        </w:tc>
        <w:tc>
          <w:tcPr>
            <w:tcW w:w="4394" w:type="dxa"/>
          </w:tcPr>
          <w:p w:rsidR="007F0466" w:rsidRPr="0090500E" w:rsidRDefault="007F0466" w:rsidP="00F114AF">
            <w:pPr>
              <w:autoSpaceDE w:val="0"/>
              <w:autoSpaceDN w:val="0"/>
              <w:adjustRightInd w:val="0"/>
              <w:spacing w:after="0" w:line="300" w:lineRule="atLeast"/>
              <w:rPr>
                <w:rFonts w:ascii="Arial" w:hAnsi="Arial" w:cs="Arial"/>
              </w:rPr>
            </w:pPr>
            <w:r w:rsidRPr="0090500E">
              <w:rPr>
                <w:rFonts w:ascii="Arial" w:hAnsi="Arial" w:cs="Arial"/>
              </w:rPr>
              <w:t>These details must match the name of the business or individual listed on the business rates bill or lease</w:t>
            </w:r>
            <w:r>
              <w:rPr>
                <w:rFonts w:ascii="Arial" w:hAnsi="Arial" w:cs="Arial"/>
              </w:rPr>
              <w:t xml:space="preserve">, </w:t>
            </w:r>
            <w:r w:rsidRPr="0090500E">
              <w:rPr>
                <w:rFonts w:ascii="Arial" w:hAnsi="Arial" w:cs="Arial"/>
              </w:rPr>
              <w:t>licence</w:t>
            </w:r>
            <w:r>
              <w:rPr>
                <w:rFonts w:ascii="Arial" w:hAnsi="Arial" w:cs="Arial"/>
              </w:rPr>
              <w:t xml:space="preserve"> or </w:t>
            </w:r>
            <w:r w:rsidRPr="0090500E">
              <w:rPr>
                <w:rFonts w:ascii="Arial" w:hAnsi="Arial" w:cs="Arial"/>
              </w:rPr>
              <w:t xml:space="preserve">mortgage agreement </w:t>
            </w:r>
          </w:p>
        </w:tc>
      </w:tr>
      <w:tr w:rsidR="007F0466" w:rsidRPr="00695CEA" w:rsidTr="008A154F">
        <w:trPr>
          <w:trHeight w:val="341"/>
        </w:trPr>
        <w:tc>
          <w:tcPr>
            <w:tcW w:w="2371" w:type="dxa"/>
          </w:tcPr>
          <w:p w:rsidR="007F0466" w:rsidRDefault="007F0466" w:rsidP="00B25436">
            <w:pPr>
              <w:autoSpaceDE w:val="0"/>
              <w:autoSpaceDN w:val="0"/>
              <w:adjustRightInd w:val="0"/>
              <w:spacing w:after="0" w:line="300" w:lineRule="atLeast"/>
              <w:rPr>
                <w:rFonts w:ascii="Arial" w:hAnsi="Arial" w:cs="Arial"/>
              </w:rPr>
            </w:pPr>
            <w:r w:rsidRPr="00A91B2C">
              <w:rPr>
                <w:rFonts w:ascii="Arial" w:hAnsi="Arial" w:cs="Arial"/>
              </w:rPr>
              <w:t xml:space="preserve">Evidence that you are a micro or small business </w:t>
            </w:r>
          </w:p>
          <w:p w:rsidR="007F68AE" w:rsidRPr="00A91B2C" w:rsidRDefault="007F68AE" w:rsidP="00B25436">
            <w:pPr>
              <w:autoSpaceDE w:val="0"/>
              <w:autoSpaceDN w:val="0"/>
              <w:adjustRightInd w:val="0"/>
              <w:spacing w:after="0" w:line="300" w:lineRule="atLeast"/>
              <w:rPr>
                <w:rFonts w:ascii="Arial" w:hAnsi="Arial" w:cs="Arial"/>
              </w:rPr>
            </w:pPr>
          </w:p>
          <w:p w:rsidR="00A91B2C" w:rsidRPr="00A91B2C" w:rsidRDefault="00A91B2C" w:rsidP="00B25436">
            <w:pPr>
              <w:autoSpaceDE w:val="0"/>
              <w:autoSpaceDN w:val="0"/>
              <w:adjustRightInd w:val="0"/>
              <w:spacing w:after="0" w:line="300" w:lineRule="atLeast"/>
              <w:rPr>
                <w:rFonts w:ascii="Arial" w:hAnsi="Arial" w:cs="Arial"/>
              </w:rPr>
            </w:pPr>
          </w:p>
        </w:tc>
        <w:tc>
          <w:tcPr>
            <w:tcW w:w="3544" w:type="dxa"/>
          </w:tcPr>
          <w:p w:rsidR="002C1BE4" w:rsidRDefault="007F0466" w:rsidP="00B25436">
            <w:pPr>
              <w:autoSpaceDE w:val="0"/>
              <w:autoSpaceDN w:val="0"/>
              <w:adjustRightInd w:val="0"/>
              <w:spacing w:after="0" w:line="300" w:lineRule="atLeast"/>
              <w:rPr>
                <w:rFonts w:ascii="Arial" w:hAnsi="Arial" w:cs="Arial"/>
                <w:color w:val="000000"/>
              </w:rPr>
            </w:pPr>
            <w:r w:rsidRPr="00695CEA">
              <w:rPr>
                <w:rFonts w:ascii="Arial" w:hAnsi="Arial" w:cs="Arial"/>
                <w:color w:val="000000"/>
              </w:rPr>
              <w:t>This will be done by way of self-declaration on the online application form</w:t>
            </w:r>
            <w:r w:rsidR="002C1BE4">
              <w:rPr>
                <w:rFonts w:ascii="Arial" w:hAnsi="Arial" w:cs="Arial"/>
                <w:color w:val="000000"/>
              </w:rPr>
              <w:t>.</w:t>
            </w:r>
          </w:p>
          <w:p w:rsidR="002C1BE4" w:rsidRDefault="002C1BE4" w:rsidP="00B25436">
            <w:pPr>
              <w:autoSpaceDE w:val="0"/>
              <w:autoSpaceDN w:val="0"/>
              <w:adjustRightInd w:val="0"/>
              <w:spacing w:after="0" w:line="300" w:lineRule="atLeast"/>
              <w:rPr>
                <w:rFonts w:ascii="Arial" w:hAnsi="Arial" w:cs="Arial"/>
                <w:color w:val="000000"/>
              </w:rPr>
            </w:pPr>
          </w:p>
          <w:p w:rsidR="007F0466" w:rsidRPr="00695CEA" w:rsidRDefault="002C1BE4" w:rsidP="00B25436">
            <w:pPr>
              <w:autoSpaceDE w:val="0"/>
              <w:autoSpaceDN w:val="0"/>
              <w:adjustRightInd w:val="0"/>
              <w:spacing w:after="0" w:line="300" w:lineRule="atLeast"/>
              <w:rPr>
                <w:rFonts w:ascii="Arial" w:hAnsi="Arial" w:cs="Arial"/>
                <w:color w:val="000000"/>
              </w:rPr>
            </w:pPr>
            <w:r>
              <w:rPr>
                <w:rFonts w:ascii="Arial" w:hAnsi="Arial" w:cs="Arial"/>
                <w:color w:val="000000"/>
              </w:rPr>
              <w:t>Details may be checked using the Companies House register.</w:t>
            </w:r>
          </w:p>
        </w:tc>
        <w:tc>
          <w:tcPr>
            <w:tcW w:w="4394" w:type="dxa"/>
          </w:tcPr>
          <w:p w:rsidR="007F0466" w:rsidRDefault="007F0466" w:rsidP="00B25436">
            <w:pPr>
              <w:autoSpaceDE w:val="0"/>
              <w:autoSpaceDN w:val="0"/>
              <w:adjustRightInd w:val="0"/>
              <w:spacing w:after="0" w:line="300" w:lineRule="atLeast"/>
              <w:rPr>
                <w:rFonts w:ascii="Arial" w:hAnsi="Arial" w:cs="Arial"/>
                <w:color w:val="000000"/>
              </w:rPr>
            </w:pPr>
            <w:r>
              <w:rPr>
                <w:rFonts w:ascii="Arial" w:hAnsi="Arial" w:cs="Arial"/>
                <w:color w:val="000000"/>
              </w:rPr>
              <w:t>Under the Companies Act 2006:</w:t>
            </w:r>
          </w:p>
          <w:p w:rsidR="007F0466" w:rsidRDefault="007F0466" w:rsidP="00B25436">
            <w:pPr>
              <w:autoSpaceDE w:val="0"/>
              <w:autoSpaceDN w:val="0"/>
              <w:adjustRightInd w:val="0"/>
              <w:spacing w:after="0" w:line="300" w:lineRule="atLeast"/>
              <w:rPr>
                <w:rFonts w:ascii="Arial" w:hAnsi="Arial" w:cs="Arial"/>
                <w:color w:val="000000"/>
              </w:rPr>
            </w:pPr>
          </w:p>
          <w:p w:rsidR="007F0466" w:rsidRDefault="007F0466" w:rsidP="00B25436">
            <w:pPr>
              <w:autoSpaceDE w:val="0"/>
              <w:autoSpaceDN w:val="0"/>
              <w:adjustRightInd w:val="0"/>
              <w:spacing w:after="0" w:line="300" w:lineRule="atLeast"/>
              <w:rPr>
                <w:rFonts w:ascii="Arial" w:hAnsi="Arial" w:cs="Arial"/>
                <w:color w:val="000000"/>
              </w:rPr>
            </w:pPr>
            <w:r>
              <w:rPr>
                <w:rFonts w:ascii="Arial" w:hAnsi="Arial" w:cs="Arial"/>
                <w:color w:val="000000"/>
              </w:rPr>
              <w:t xml:space="preserve">A </w:t>
            </w:r>
            <w:r w:rsidRPr="00B45431">
              <w:rPr>
                <w:rFonts w:ascii="Arial" w:hAnsi="Arial" w:cs="Arial"/>
                <w:b/>
                <w:bCs/>
                <w:color w:val="000000"/>
              </w:rPr>
              <w:t xml:space="preserve">Micro </w:t>
            </w:r>
            <w:r>
              <w:rPr>
                <w:rFonts w:ascii="Arial" w:hAnsi="Arial" w:cs="Arial"/>
                <w:color w:val="000000"/>
              </w:rPr>
              <w:t>business must satisfy two or more of the following</w:t>
            </w:r>
            <w:r w:rsidR="00EC4C8B">
              <w:rPr>
                <w:rFonts w:ascii="Arial" w:hAnsi="Arial" w:cs="Arial"/>
                <w:color w:val="000000"/>
              </w:rPr>
              <w:t>:</w:t>
            </w:r>
          </w:p>
          <w:p w:rsidR="007F0466" w:rsidRPr="00842B90" w:rsidRDefault="007F0466" w:rsidP="00025DD7">
            <w:pPr>
              <w:pStyle w:val="ListParagraph"/>
              <w:numPr>
                <w:ilvl w:val="0"/>
                <w:numId w:val="37"/>
              </w:numPr>
              <w:autoSpaceDE w:val="0"/>
              <w:autoSpaceDN w:val="0"/>
              <w:adjustRightInd w:val="0"/>
              <w:spacing w:after="0" w:line="300" w:lineRule="atLeast"/>
              <w:rPr>
                <w:rFonts w:ascii="Arial" w:hAnsi="Arial" w:cs="Arial"/>
                <w:color w:val="000000"/>
              </w:rPr>
            </w:pPr>
            <w:r w:rsidRPr="00025DD7">
              <w:rPr>
                <w:rFonts w:ascii="Arial" w:hAnsi="Arial" w:cs="Arial"/>
                <w:color w:val="000000"/>
              </w:rPr>
              <w:t>Turnover:</w:t>
            </w:r>
            <w:r w:rsidRPr="00842B90">
              <w:rPr>
                <w:rFonts w:ascii="Arial" w:hAnsi="Arial" w:cs="Arial"/>
                <w:color w:val="000000"/>
              </w:rPr>
              <w:t xml:space="preserve">  Not more than £632,000</w:t>
            </w:r>
          </w:p>
          <w:p w:rsidR="007F0466" w:rsidRPr="00842B90" w:rsidRDefault="007F0466" w:rsidP="00025DD7">
            <w:pPr>
              <w:pStyle w:val="ListParagraph"/>
              <w:numPr>
                <w:ilvl w:val="0"/>
                <w:numId w:val="37"/>
              </w:numPr>
              <w:autoSpaceDE w:val="0"/>
              <w:autoSpaceDN w:val="0"/>
              <w:adjustRightInd w:val="0"/>
              <w:spacing w:after="0" w:line="300" w:lineRule="atLeast"/>
              <w:rPr>
                <w:rFonts w:ascii="Arial" w:hAnsi="Arial" w:cs="Arial"/>
                <w:color w:val="000000"/>
              </w:rPr>
            </w:pPr>
            <w:r w:rsidRPr="00025DD7">
              <w:rPr>
                <w:rFonts w:ascii="Arial" w:hAnsi="Arial" w:cs="Arial"/>
                <w:color w:val="000000"/>
              </w:rPr>
              <w:t>Balance sheet total:</w:t>
            </w:r>
            <w:r w:rsidRPr="00842B90">
              <w:rPr>
                <w:rFonts w:ascii="Arial" w:hAnsi="Arial" w:cs="Arial"/>
                <w:color w:val="000000"/>
              </w:rPr>
              <w:t xml:space="preserve"> Not more than £316,000</w:t>
            </w:r>
          </w:p>
          <w:p w:rsidR="007F0466" w:rsidRPr="00025DD7" w:rsidRDefault="007F0466" w:rsidP="00025DD7">
            <w:pPr>
              <w:pStyle w:val="ListParagraph"/>
              <w:numPr>
                <w:ilvl w:val="0"/>
                <w:numId w:val="37"/>
              </w:numPr>
              <w:autoSpaceDE w:val="0"/>
              <w:autoSpaceDN w:val="0"/>
              <w:adjustRightInd w:val="0"/>
              <w:spacing w:after="0" w:line="300" w:lineRule="atLeast"/>
              <w:rPr>
                <w:rFonts w:ascii="Arial" w:hAnsi="Arial" w:cs="Arial"/>
                <w:color w:val="000000"/>
              </w:rPr>
            </w:pPr>
            <w:r w:rsidRPr="00025DD7">
              <w:rPr>
                <w:rFonts w:ascii="Arial" w:hAnsi="Arial" w:cs="Arial"/>
                <w:color w:val="000000"/>
              </w:rPr>
              <w:t>Number of employees:</w:t>
            </w:r>
            <w:r w:rsidRPr="00025DD7">
              <w:rPr>
                <w:rFonts w:ascii="Arial" w:hAnsi="Arial" w:cs="Arial"/>
                <w:b/>
                <w:bCs/>
                <w:color w:val="000000"/>
              </w:rPr>
              <w:t xml:space="preserve"> </w:t>
            </w:r>
            <w:r w:rsidRPr="00025DD7">
              <w:rPr>
                <w:rFonts w:ascii="Arial" w:hAnsi="Arial" w:cs="Arial"/>
                <w:color w:val="000000"/>
              </w:rPr>
              <w:t>a staff headcount of not more than 10</w:t>
            </w:r>
          </w:p>
          <w:p w:rsidR="007F0466" w:rsidRDefault="007F0466" w:rsidP="00B25436">
            <w:pPr>
              <w:autoSpaceDE w:val="0"/>
              <w:autoSpaceDN w:val="0"/>
              <w:adjustRightInd w:val="0"/>
              <w:spacing w:after="0" w:line="300" w:lineRule="atLeast"/>
              <w:rPr>
                <w:rFonts w:ascii="Arial" w:hAnsi="Arial" w:cs="Arial"/>
                <w:color w:val="000000"/>
              </w:rPr>
            </w:pPr>
          </w:p>
          <w:p w:rsidR="007F0466" w:rsidRDefault="007F0466" w:rsidP="00B25436">
            <w:pPr>
              <w:autoSpaceDE w:val="0"/>
              <w:autoSpaceDN w:val="0"/>
              <w:adjustRightInd w:val="0"/>
              <w:spacing w:after="0" w:line="300" w:lineRule="atLeast"/>
              <w:rPr>
                <w:rFonts w:ascii="Arial" w:hAnsi="Arial" w:cs="Arial"/>
                <w:color w:val="000000"/>
              </w:rPr>
            </w:pPr>
            <w:r>
              <w:rPr>
                <w:rFonts w:ascii="Arial" w:hAnsi="Arial" w:cs="Arial"/>
                <w:color w:val="000000"/>
              </w:rPr>
              <w:t xml:space="preserve">A </w:t>
            </w:r>
            <w:r w:rsidRPr="00B45431">
              <w:rPr>
                <w:rFonts w:ascii="Arial" w:hAnsi="Arial" w:cs="Arial"/>
                <w:b/>
                <w:bCs/>
                <w:color w:val="000000"/>
              </w:rPr>
              <w:t>Small</w:t>
            </w:r>
            <w:r>
              <w:rPr>
                <w:rFonts w:ascii="Arial" w:hAnsi="Arial" w:cs="Arial"/>
                <w:color w:val="000000"/>
              </w:rPr>
              <w:t xml:space="preserve"> business must satisfy two or more of the following</w:t>
            </w:r>
            <w:r w:rsidR="00EC4C8B">
              <w:rPr>
                <w:rFonts w:ascii="Arial" w:hAnsi="Arial" w:cs="Arial"/>
                <w:color w:val="000000"/>
              </w:rPr>
              <w:t>:</w:t>
            </w:r>
          </w:p>
          <w:p w:rsidR="007F0466" w:rsidRPr="00025DD7" w:rsidRDefault="007F0466" w:rsidP="00025DD7">
            <w:pPr>
              <w:pStyle w:val="ListParagraph"/>
              <w:numPr>
                <w:ilvl w:val="0"/>
                <w:numId w:val="38"/>
              </w:numPr>
              <w:autoSpaceDE w:val="0"/>
              <w:autoSpaceDN w:val="0"/>
              <w:adjustRightInd w:val="0"/>
              <w:spacing w:after="0" w:line="300" w:lineRule="atLeast"/>
              <w:rPr>
                <w:rFonts w:ascii="Arial" w:hAnsi="Arial" w:cs="Arial"/>
                <w:color w:val="000000"/>
              </w:rPr>
            </w:pPr>
            <w:r w:rsidRPr="00025DD7">
              <w:rPr>
                <w:rFonts w:ascii="Arial" w:hAnsi="Arial" w:cs="Arial"/>
                <w:color w:val="000000"/>
              </w:rPr>
              <w:t>Turnover: Not more than £10.2 million</w:t>
            </w:r>
          </w:p>
          <w:p w:rsidR="007F0466" w:rsidRPr="00025DD7" w:rsidRDefault="007F0466" w:rsidP="00025DD7">
            <w:pPr>
              <w:pStyle w:val="ListParagraph"/>
              <w:numPr>
                <w:ilvl w:val="0"/>
                <w:numId w:val="38"/>
              </w:numPr>
              <w:autoSpaceDE w:val="0"/>
              <w:autoSpaceDN w:val="0"/>
              <w:adjustRightInd w:val="0"/>
              <w:spacing w:after="0" w:line="300" w:lineRule="atLeast"/>
              <w:rPr>
                <w:rFonts w:ascii="Arial" w:hAnsi="Arial" w:cs="Arial"/>
                <w:color w:val="000000"/>
              </w:rPr>
            </w:pPr>
            <w:r w:rsidRPr="00025DD7">
              <w:rPr>
                <w:rFonts w:ascii="Arial" w:hAnsi="Arial" w:cs="Arial"/>
                <w:color w:val="000000"/>
              </w:rPr>
              <w:t>Balance Sheet total: Not more than £5.1 millions</w:t>
            </w:r>
          </w:p>
          <w:p w:rsidR="007F0466" w:rsidRPr="00025DD7" w:rsidRDefault="007F0466" w:rsidP="00025DD7">
            <w:pPr>
              <w:pStyle w:val="ListParagraph"/>
              <w:numPr>
                <w:ilvl w:val="0"/>
                <w:numId w:val="38"/>
              </w:numPr>
              <w:autoSpaceDE w:val="0"/>
              <w:autoSpaceDN w:val="0"/>
              <w:adjustRightInd w:val="0"/>
              <w:spacing w:after="0" w:line="300" w:lineRule="atLeast"/>
              <w:rPr>
                <w:rFonts w:ascii="Arial" w:hAnsi="Arial" w:cs="Arial"/>
                <w:color w:val="000000"/>
              </w:rPr>
            </w:pPr>
            <w:r w:rsidRPr="00025DD7">
              <w:rPr>
                <w:rFonts w:ascii="Arial" w:hAnsi="Arial" w:cs="Arial"/>
                <w:color w:val="000000"/>
              </w:rPr>
              <w:t xml:space="preserve">Number of employees: a staff headcount of </w:t>
            </w:r>
            <w:r w:rsidR="00FB0FC5" w:rsidRPr="00025DD7">
              <w:rPr>
                <w:rFonts w:ascii="Arial" w:hAnsi="Arial" w:cs="Arial"/>
                <w:color w:val="000000"/>
              </w:rPr>
              <w:t>up to and including 5</w:t>
            </w:r>
            <w:r w:rsidRPr="00025DD7">
              <w:rPr>
                <w:rFonts w:ascii="Arial" w:hAnsi="Arial" w:cs="Arial"/>
                <w:color w:val="000000"/>
              </w:rPr>
              <w:t>0</w:t>
            </w:r>
          </w:p>
        </w:tc>
      </w:tr>
      <w:tr w:rsidR="00CE41E3" w:rsidRPr="00F87C2C" w:rsidTr="008A154F">
        <w:trPr>
          <w:trHeight w:val="839"/>
        </w:trPr>
        <w:tc>
          <w:tcPr>
            <w:tcW w:w="2371" w:type="dxa"/>
            <w:tcBorders>
              <w:top w:val="single" w:sz="4" w:space="0" w:color="auto"/>
              <w:left w:val="single" w:sz="4" w:space="0" w:color="auto"/>
              <w:bottom w:val="single" w:sz="4" w:space="0" w:color="auto"/>
              <w:right w:val="single" w:sz="4" w:space="0" w:color="auto"/>
            </w:tcBorders>
          </w:tcPr>
          <w:p w:rsidR="00CE41E3" w:rsidRPr="00F92E98" w:rsidRDefault="00CE41E3" w:rsidP="00B25436">
            <w:pPr>
              <w:autoSpaceDE w:val="0"/>
              <w:autoSpaceDN w:val="0"/>
              <w:adjustRightInd w:val="0"/>
              <w:spacing w:after="0" w:line="300" w:lineRule="atLeast"/>
              <w:rPr>
                <w:rFonts w:ascii="Arial" w:hAnsi="Arial" w:cs="Arial"/>
                <w:color w:val="000000"/>
              </w:rPr>
            </w:pPr>
            <w:r w:rsidRPr="00F92E98">
              <w:rPr>
                <w:rFonts w:ascii="Arial" w:hAnsi="Arial" w:cs="Arial"/>
                <w:color w:val="000000"/>
              </w:rPr>
              <w:t>Proof of rent charged (if you do not occupy a property liable for business rates as the liable party)</w:t>
            </w:r>
          </w:p>
        </w:tc>
        <w:tc>
          <w:tcPr>
            <w:tcW w:w="3544" w:type="dxa"/>
            <w:tcBorders>
              <w:top w:val="single" w:sz="4" w:space="0" w:color="auto"/>
              <w:left w:val="single" w:sz="4" w:space="0" w:color="auto"/>
              <w:bottom w:val="single" w:sz="4" w:space="0" w:color="auto"/>
              <w:right w:val="single" w:sz="4" w:space="0" w:color="auto"/>
            </w:tcBorders>
          </w:tcPr>
          <w:p w:rsidR="00CE41E3" w:rsidRPr="00F92E98" w:rsidRDefault="00CE41E3" w:rsidP="00B25436">
            <w:pPr>
              <w:autoSpaceDE w:val="0"/>
              <w:autoSpaceDN w:val="0"/>
              <w:adjustRightInd w:val="0"/>
              <w:spacing w:after="0" w:line="300" w:lineRule="atLeast"/>
              <w:rPr>
                <w:rFonts w:ascii="Arial" w:hAnsi="Arial" w:cs="Arial"/>
                <w:color w:val="000000"/>
              </w:rPr>
            </w:pPr>
            <w:r w:rsidRPr="00F92E98">
              <w:rPr>
                <w:rFonts w:ascii="Arial" w:hAnsi="Arial" w:cs="Arial"/>
                <w:color w:val="000000"/>
              </w:rPr>
              <w:t>Proof of rent charged (for example lease agreement</w:t>
            </w:r>
            <w:r w:rsidR="00B67E7B" w:rsidRPr="00F92E98">
              <w:rPr>
                <w:rFonts w:ascii="Arial" w:hAnsi="Arial" w:cs="Arial"/>
                <w:color w:val="000000"/>
              </w:rPr>
              <w:t xml:space="preserve"> or rental receipt</w:t>
            </w:r>
            <w:r w:rsidRPr="00F92E98">
              <w:rPr>
                <w:rFonts w:ascii="Arial" w:hAnsi="Arial" w:cs="Arial"/>
                <w:color w:val="000000"/>
              </w:rPr>
              <w:t xml:space="preserve">) </w:t>
            </w:r>
            <w:r w:rsidR="00B67E7B" w:rsidRPr="00F92E98">
              <w:rPr>
                <w:rFonts w:ascii="Arial" w:hAnsi="Arial" w:cs="Arial"/>
                <w:color w:val="000000"/>
              </w:rPr>
              <w:t xml:space="preserve"> - note mortgage payments are not considered a rent charge and are not </w:t>
            </w:r>
            <w:r w:rsidR="00F92E98" w:rsidRPr="00F92E98">
              <w:rPr>
                <w:rFonts w:ascii="Arial" w:hAnsi="Arial" w:cs="Arial"/>
                <w:color w:val="000000"/>
              </w:rPr>
              <w:t>admissible</w:t>
            </w:r>
          </w:p>
        </w:tc>
        <w:tc>
          <w:tcPr>
            <w:tcW w:w="4394" w:type="dxa"/>
            <w:tcBorders>
              <w:top w:val="single" w:sz="4" w:space="0" w:color="auto"/>
              <w:left w:val="single" w:sz="4" w:space="0" w:color="auto"/>
              <w:bottom w:val="single" w:sz="4" w:space="0" w:color="auto"/>
              <w:right w:val="single" w:sz="4" w:space="0" w:color="auto"/>
            </w:tcBorders>
          </w:tcPr>
          <w:p w:rsidR="00CE41E3" w:rsidRPr="00F92E98" w:rsidRDefault="00B67E7B" w:rsidP="004A54ED">
            <w:pPr>
              <w:autoSpaceDE w:val="0"/>
              <w:autoSpaceDN w:val="0"/>
              <w:adjustRightInd w:val="0"/>
              <w:spacing w:after="0" w:line="300" w:lineRule="atLeast"/>
              <w:rPr>
                <w:rFonts w:ascii="Arial" w:hAnsi="Arial" w:cs="Arial"/>
                <w:color w:val="000000"/>
              </w:rPr>
            </w:pPr>
            <w:r w:rsidRPr="00F92E98">
              <w:rPr>
                <w:rFonts w:ascii="Arial" w:hAnsi="Arial" w:cs="Arial"/>
                <w:color w:val="000000"/>
              </w:rPr>
              <w:t>Charge has to relate to</w:t>
            </w:r>
            <w:r w:rsidR="00CE41E3" w:rsidRPr="00F92E98">
              <w:rPr>
                <w:rFonts w:ascii="Arial" w:hAnsi="Arial" w:cs="Arial"/>
                <w:color w:val="000000"/>
              </w:rPr>
              <w:t xml:space="preserve"> </w:t>
            </w:r>
            <w:r w:rsidR="004A54ED">
              <w:rPr>
                <w:rFonts w:ascii="Arial" w:hAnsi="Arial" w:cs="Arial"/>
                <w:color w:val="000000"/>
              </w:rPr>
              <w:t xml:space="preserve">within </w:t>
            </w:r>
            <w:r w:rsidR="00CE41E3" w:rsidRPr="00F92E98">
              <w:rPr>
                <w:rFonts w:ascii="Arial" w:hAnsi="Arial" w:cs="Arial"/>
                <w:color w:val="000000"/>
              </w:rPr>
              <w:t xml:space="preserve">the </w:t>
            </w:r>
            <w:r w:rsidR="004A54ED">
              <w:rPr>
                <w:rFonts w:ascii="Arial" w:hAnsi="Arial" w:cs="Arial"/>
                <w:color w:val="000000"/>
              </w:rPr>
              <w:t xml:space="preserve">Newark and Sherwood District </w:t>
            </w:r>
            <w:r w:rsidR="00CE41E3" w:rsidRPr="00F92E98">
              <w:rPr>
                <w:rFonts w:ascii="Arial" w:hAnsi="Arial" w:cs="Arial"/>
                <w:color w:val="000000"/>
              </w:rPr>
              <w:t xml:space="preserve"> Council area</w:t>
            </w:r>
          </w:p>
        </w:tc>
      </w:tr>
      <w:tr w:rsidR="000C4AE4" w:rsidRPr="00F87C2C" w:rsidTr="008A154F">
        <w:trPr>
          <w:trHeight w:val="839"/>
        </w:trPr>
        <w:tc>
          <w:tcPr>
            <w:tcW w:w="2371" w:type="dxa"/>
            <w:tcBorders>
              <w:top w:val="single" w:sz="4" w:space="0" w:color="auto"/>
              <w:left w:val="single" w:sz="4" w:space="0" w:color="auto"/>
              <w:bottom w:val="single" w:sz="4" w:space="0" w:color="auto"/>
              <w:right w:val="single" w:sz="4" w:space="0" w:color="auto"/>
            </w:tcBorders>
          </w:tcPr>
          <w:p w:rsidR="000C4AE4" w:rsidRPr="00D47041" w:rsidRDefault="000C4AE4" w:rsidP="00B25436">
            <w:pPr>
              <w:autoSpaceDE w:val="0"/>
              <w:autoSpaceDN w:val="0"/>
              <w:adjustRightInd w:val="0"/>
              <w:spacing w:after="0" w:line="300" w:lineRule="atLeast"/>
              <w:rPr>
                <w:rFonts w:ascii="Arial" w:hAnsi="Arial" w:cs="Arial"/>
                <w:color w:val="000000"/>
              </w:rPr>
            </w:pPr>
            <w:r>
              <w:rPr>
                <w:rFonts w:ascii="Arial" w:hAnsi="Arial" w:cs="Arial"/>
                <w:color w:val="000000"/>
              </w:rPr>
              <w:t>Taxi drivers</w:t>
            </w:r>
          </w:p>
        </w:tc>
        <w:tc>
          <w:tcPr>
            <w:tcW w:w="3544" w:type="dxa"/>
            <w:tcBorders>
              <w:top w:val="single" w:sz="4" w:space="0" w:color="auto"/>
              <w:left w:val="single" w:sz="4" w:space="0" w:color="auto"/>
              <w:bottom w:val="single" w:sz="4" w:space="0" w:color="auto"/>
              <w:right w:val="single" w:sz="4" w:space="0" w:color="auto"/>
            </w:tcBorders>
          </w:tcPr>
          <w:p w:rsidR="000C4AE4" w:rsidRDefault="000C4AE4" w:rsidP="00B25436">
            <w:pPr>
              <w:autoSpaceDE w:val="0"/>
              <w:autoSpaceDN w:val="0"/>
              <w:adjustRightInd w:val="0"/>
              <w:spacing w:after="0" w:line="300" w:lineRule="atLeast"/>
              <w:rPr>
                <w:rFonts w:ascii="Arial" w:hAnsi="Arial" w:cs="Arial"/>
                <w:color w:val="000000"/>
              </w:rPr>
            </w:pPr>
            <w:r>
              <w:rPr>
                <w:rFonts w:ascii="Arial" w:hAnsi="Arial" w:cs="Arial"/>
                <w:color w:val="000000"/>
              </w:rPr>
              <w:t>Proof of where you live and a current licence allowing you to act as a taxi driver</w:t>
            </w:r>
          </w:p>
        </w:tc>
        <w:tc>
          <w:tcPr>
            <w:tcW w:w="4394" w:type="dxa"/>
            <w:tcBorders>
              <w:top w:val="single" w:sz="4" w:space="0" w:color="auto"/>
              <w:left w:val="single" w:sz="4" w:space="0" w:color="auto"/>
              <w:bottom w:val="single" w:sz="4" w:space="0" w:color="auto"/>
              <w:right w:val="single" w:sz="4" w:space="0" w:color="auto"/>
            </w:tcBorders>
          </w:tcPr>
          <w:p w:rsidR="000C4AE4" w:rsidRDefault="000C4AE4" w:rsidP="00B25436">
            <w:pPr>
              <w:autoSpaceDE w:val="0"/>
              <w:autoSpaceDN w:val="0"/>
              <w:adjustRightInd w:val="0"/>
              <w:spacing w:after="0" w:line="300" w:lineRule="atLeast"/>
              <w:rPr>
                <w:rFonts w:ascii="Arial" w:hAnsi="Arial" w:cs="Arial"/>
                <w:color w:val="000000"/>
              </w:rPr>
            </w:pPr>
            <w:r>
              <w:rPr>
                <w:rFonts w:ascii="Arial" w:hAnsi="Arial" w:cs="Arial"/>
                <w:color w:val="000000"/>
              </w:rPr>
              <w:t>Utility bill/bank statement showing your current address</w:t>
            </w:r>
          </w:p>
          <w:p w:rsidR="000C4AE4" w:rsidRPr="00D47041" w:rsidRDefault="000C4AE4" w:rsidP="00B25436">
            <w:pPr>
              <w:autoSpaceDE w:val="0"/>
              <w:autoSpaceDN w:val="0"/>
              <w:adjustRightInd w:val="0"/>
              <w:spacing w:after="0" w:line="300" w:lineRule="atLeast"/>
              <w:rPr>
                <w:rFonts w:ascii="Arial" w:hAnsi="Arial" w:cs="Arial"/>
                <w:color w:val="000000"/>
              </w:rPr>
            </w:pPr>
            <w:r>
              <w:rPr>
                <w:rFonts w:ascii="Arial" w:hAnsi="Arial" w:cs="Arial"/>
                <w:color w:val="000000"/>
              </w:rPr>
              <w:t>Current licence</w:t>
            </w:r>
          </w:p>
        </w:tc>
      </w:tr>
      <w:tr w:rsidR="00663285" w:rsidRPr="00F87C2C" w:rsidTr="008A154F">
        <w:trPr>
          <w:trHeight w:val="839"/>
        </w:trPr>
        <w:tc>
          <w:tcPr>
            <w:tcW w:w="2371" w:type="dxa"/>
            <w:tcBorders>
              <w:top w:val="single" w:sz="4" w:space="0" w:color="auto"/>
              <w:left w:val="single" w:sz="4" w:space="0" w:color="auto"/>
              <w:bottom w:val="single" w:sz="4" w:space="0" w:color="auto"/>
              <w:right w:val="single" w:sz="4" w:space="0" w:color="auto"/>
            </w:tcBorders>
          </w:tcPr>
          <w:p w:rsidR="00663285" w:rsidRPr="00D47041" w:rsidRDefault="00F92E98" w:rsidP="00B25436">
            <w:pPr>
              <w:autoSpaceDE w:val="0"/>
              <w:autoSpaceDN w:val="0"/>
              <w:adjustRightInd w:val="0"/>
              <w:spacing w:after="0" w:line="300" w:lineRule="atLeast"/>
              <w:rPr>
                <w:rFonts w:ascii="Arial" w:hAnsi="Arial" w:cs="Arial"/>
                <w:color w:val="000000"/>
              </w:rPr>
            </w:pPr>
            <w:r>
              <w:rPr>
                <w:rFonts w:ascii="Arial" w:hAnsi="Arial" w:cs="Arial"/>
                <w:color w:val="000000"/>
              </w:rPr>
              <w:t>Self-employed</w:t>
            </w:r>
            <w:r w:rsidR="00663285">
              <w:rPr>
                <w:rFonts w:ascii="Arial" w:hAnsi="Arial" w:cs="Arial"/>
                <w:color w:val="000000"/>
              </w:rPr>
              <w:t xml:space="preserve"> in supply chain</w:t>
            </w:r>
          </w:p>
        </w:tc>
        <w:tc>
          <w:tcPr>
            <w:tcW w:w="3544" w:type="dxa"/>
            <w:tcBorders>
              <w:top w:val="single" w:sz="4" w:space="0" w:color="auto"/>
              <w:left w:val="single" w:sz="4" w:space="0" w:color="auto"/>
              <w:bottom w:val="single" w:sz="4" w:space="0" w:color="auto"/>
              <w:right w:val="single" w:sz="4" w:space="0" w:color="auto"/>
            </w:tcBorders>
          </w:tcPr>
          <w:p w:rsidR="00663285" w:rsidRDefault="00663285" w:rsidP="00B25436">
            <w:pPr>
              <w:autoSpaceDE w:val="0"/>
              <w:autoSpaceDN w:val="0"/>
              <w:adjustRightInd w:val="0"/>
              <w:spacing w:after="0" w:line="300" w:lineRule="atLeast"/>
              <w:rPr>
                <w:rFonts w:ascii="Arial" w:hAnsi="Arial" w:cs="Arial"/>
                <w:color w:val="000000"/>
              </w:rPr>
            </w:pPr>
            <w:r>
              <w:rPr>
                <w:rFonts w:ascii="Arial" w:hAnsi="Arial" w:cs="Arial"/>
                <w:color w:val="000000"/>
              </w:rPr>
              <w:t xml:space="preserve">Evidence of type of business </w:t>
            </w:r>
            <w:r w:rsidR="00F92E98">
              <w:rPr>
                <w:rFonts w:ascii="Arial" w:hAnsi="Arial" w:cs="Arial"/>
                <w:color w:val="000000"/>
              </w:rPr>
              <w:t>self-assessment</w:t>
            </w:r>
            <w:r>
              <w:rPr>
                <w:rFonts w:ascii="Arial" w:hAnsi="Arial" w:cs="Arial"/>
                <w:color w:val="000000"/>
              </w:rPr>
              <w:t xml:space="preserve"> (contract /copy invoices/accounts). Latest Tax return</w:t>
            </w:r>
            <w:r w:rsidR="001E1D8E">
              <w:rPr>
                <w:rFonts w:ascii="Arial" w:hAnsi="Arial" w:cs="Arial"/>
                <w:color w:val="000000"/>
              </w:rPr>
              <w:t>. Evidence of recent trading</w:t>
            </w:r>
          </w:p>
        </w:tc>
        <w:tc>
          <w:tcPr>
            <w:tcW w:w="4394" w:type="dxa"/>
            <w:tcBorders>
              <w:top w:val="single" w:sz="4" w:space="0" w:color="auto"/>
              <w:left w:val="single" w:sz="4" w:space="0" w:color="auto"/>
              <w:bottom w:val="single" w:sz="4" w:space="0" w:color="auto"/>
              <w:right w:val="single" w:sz="4" w:space="0" w:color="auto"/>
            </w:tcBorders>
          </w:tcPr>
          <w:p w:rsidR="00663285" w:rsidRPr="00D47041" w:rsidRDefault="00663285" w:rsidP="00B25436">
            <w:pPr>
              <w:autoSpaceDE w:val="0"/>
              <w:autoSpaceDN w:val="0"/>
              <w:adjustRightInd w:val="0"/>
              <w:spacing w:after="0" w:line="300" w:lineRule="atLeast"/>
              <w:rPr>
                <w:rFonts w:ascii="Arial" w:hAnsi="Arial" w:cs="Arial"/>
                <w:color w:val="000000"/>
              </w:rPr>
            </w:pPr>
            <w:r>
              <w:rPr>
                <w:rFonts w:ascii="Arial" w:hAnsi="Arial" w:cs="Arial"/>
                <w:color w:val="000000"/>
              </w:rPr>
              <w:t>Self</w:t>
            </w:r>
            <w:r w:rsidR="0032128D">
              <w:rPr>
                <w:rFonts w:ascii="Arial" w:hAnsi="Arial" w:cs="Arial"/>
                <w:color w:val="000000"/>
              </w:rPr>
              <w:t>-</w:t>
            </w:r>
            <w:r>
              <w:rPr>
                <w:rFonts w:ascii="Arial" w:hAnsi="Arial" w:cs="Arial"/>
                <w:color w:val="000000"/>
              </w:rPr>
              <w:t>declaration – what is business and how does it link to the grant? Paragraph f</w:t>
            </w:r>
            <w:r w:rsidR="00282A14">
              <w:rPr>
                <w:rFonts w:ascii="Arial" w:hAnsi="Arial" w:cs="Arial"/>
                <w:color w:val="000000"/>
              </w:rPr>
              <w:t>ro</w:t>
            </w:r>
            <w:r>
              <w:rPr>
                <w:rFonts w:ascii="Arial" w:hAnsi="Arial" w:cs="Arial"/>
                <w:color w:val="000000"/>
              </w:rPr>
              <w:t>m applicant</w:t>
            </w:r>
          </w:p>
        </w:tc>
      </w:tr>
      <w:tr w:rsidR="007F0466" w:rsidRPr="00F87C2C" w:rsidTr="008A154F">
        <w:trPr>
          <w:trHeight w:val="839"/>
        </w:trPr>
        <w:tc>
          <w:tcPr>
            <w:tcW w:w="2371" w:type="dxa"/>
            <w:tcBorders>
              <w:top w:val="single" w:sz="4" w:space="0" w:color="auto"/>
              <w:left w:val="single" w:sz="4" w:space="0" w:color="auto"/>
              <w:bottom w:val="single" w:sz="4" w:space="0" w:color="auto"/>
              <w:right w:val="single" w:sz="4" w:space="0" w:color="auto"/>
            </w:tcBorders>
          </w:tcPr>
          <w:p w:rsidR="007F0466" w:rsidRPr="00D47041" w:rsidRDefault="007F0466" w:rsidP="00B25436">
            <w:pPr>
              <w:autoSpaceDE w:val="0"/>
              <w:autoSpaceDN w:val="0"/>
              <w:adjustRightInd w:val="0"/>
              <w:spacing w:after="0" w:line="300" w:lineRule="atLeast"/>
              <w:rPr>
                <w:rFonts w:ascii="Arial" w:hAnsi="Arial" w:cs="Arial"/>
                <w:color w:val="000000"/>
              </w:rPr>
            </w:pPr>
            <w:r w:rsidRPr="00D47041">
              <w:rPr>
                <w:rFonts w:ascii="Arial" w:hAnsi="Arial" w:cs="Arial"/>
                <w:color w:val="000000"/>
              </w:rPr>
              <w:t xml:space="preserve">Evidence of eligibility under State aid rules </w:t>
            </w:r>
          </w:p>
        </w:tc>
        <w:tc>
          <w:tcPr>
            <w:tcW w:w="3544" w:type="dxa"/>
            <w:tcBorders>
              <w:top w:val="single" w:sz="4" w:space="0" w:color="auto"/>
              <w:left w:val="single" w:sz="4" w:space="0" w:color="auto"/>
              <w:bottom w:val="single" w:sz="4" w:space="0" w:color="auto"/>
              <w:right w:val="single" w:sz="4" w:space="0" w:color="auto"/>
            </w:tcBorders>
          </w:tcPr>
          <w:p w:rsidR="00C82444" w:rsidRPr="00D47041" w:rsidRDefault="00DA6DB0" w:rsidP="00B25436">
            <w:pPr>
              <w:autoSpaceDE w:val="0"/>
              <w:autoSpaceDN w:val="0"/>
              <w:adjustRightInd w:val="0"/>
              <w:spacing w:after="0" w:line="300" w:lineRule="atLeast"/>
              <w:rPr>
                <w:rFonts w:ascii="Arial" w:hAnsi="Arial" w:cs="Arial"/>
                <w:color w:val="000000"/>
              </w:rPr>
            </w:pPr>
            <w:r>
              <w:rPr>
                <w:rFonts w:ascii="Arial" w:hAnsi="Arial" w:cs="Arial"/>
                <w:color w:val="000000"/>
              </w:rPr>
              <w:t>You will need to demonstrate this</w:t>
            </w:r>
            <w:r w:rsidR="007F0466" w:rsidRPr="00D47041">
              <w:rPr>
                <w:rFonts w:ascii="Arial" w:hAnsi="Arial" w:cs="Arial"/>
                <w:color w:val="000000"/>
              </w:rPr>
              <w:t xml:space="preserve"> by way of self-declaration </w:t>
            </w:r>
            <w:r>
              <w:rPr>
                <w:rFonts w:ascii="Arial" w:hAnsi="Arial" w:cs="Arial"/>
                <w:color w:val="000000"/>
              </w:rPr>
              <w:t xml:space="preserve">statement </w:t>
            </w:r>
            <w:r w:rsidR="007F0466" w:rsidRPr="00D47041">
              <w:rPr>
                <w:rFonts w:ascii="Arial" w:hAnsi="Arial" w:cs="Arial"/>
                <w:color w:val="000000"/>
              </w:rPr>
              <w:t>on the online application form</w:t>
            </w:r>
            <w:r w:rsidR="00C82444">
              <w:rPr>
                <w:rFonts w:ascii="Arial" w:hAnsi="Arial" w:cs="Arial"/>
                <w:color w:val="000000"/>
              </w:rPr>
              <w:t>.</w:t>
            </w:r>
            <w:r w:rsidR="00AD2903">
              <w:rPr>
                <w:rFonts w:ascii="Arial" w:hAnsi="Arial" w:cs="Arial"/>
                <w:color w:val="000000"/>
              </w:rPr>
              <w:t xml:space="preserve"> </w:t>
            </w:r>
            <w:r w:rsidR="00C82CA7">
              <w:rPr>
                <w:rFonts w:ascii="Arial" w:hAnsi="Arial" w:cs="Arial"/>
                <w:color w:val="000000"/>
              </w:rPr>
              <w:t>See section 1</w:t>
            </w:r>
            <w:r w:rsidR="003D6B83">
              <w:rPr>
                <w:rFonts w:ascii="Arial" w:hAnsi="Arial" w:cs="Arial"/>
                <w:color w:val="000000"/>
              </w:rPr>
              <w:t>2</w:t>
            </w:r>
            <w:r w:rsidR="00C82CA7">
              <w:rPr>
                <w:rFonts w:ascii="Arial" w:hAnsi="Arial" w:cs="Arial"/>
                <w:color w:val="000000"/>
              </w:rPr>
              <w:t xml:space="preserve"> below.</w:t>
            </w:r>
          </w:p>
        </w:tc>
        <w:tc>
          <w:tcPr>
            <w:tcW w:w="4394" w:type="dxa"/>
            <w:tcBorders>
              <w:top w:val="single" w:sz="4" w:space="0" w:color="auto"/>
              <w:left w:val="single" w:sz="4" w:space="0" w:color="auto"/>
              <w:bottom w:val="single" w:sz="4" w:space="0" w:color="auto"/>
              <w:right w:val="single" w:sz="4" w:space="0" w:color="auto"/>
            </w:tcBorders>
          </w:tcPr>
          <w:p w:rsidR="007F0466" w:rsidRPr="00D47041" w:rsidRDefault="007F0466" w:rsidP="00B25436">
            <w:pPr>
              <w:autoSpaceDE w:val="0"/>
              <w:autoSpaceDN w:val="0"/>
              <w:adjustRightInd w:val="0"/>
              <w:spacing w:after="0" w:line="300" w:lineRule="atLeast"/>
              <w:rPr>
                <w:rFonts w:ascii="Arial" w:hAnsi="Arial" w:cs="Arial"/>
                <w:color w:val="000000"/>
              </w:rPr>
            </w:pPr>
            <w:r w:rsidRPr="00D47041">
              <w:rPr>
                <w:rFonts w:ascii="Arial" w:hAnsi="Arial" w:cs="Arial"/>
                <w:color w:val="000000"/>
              </w:rPr>
              <w:t xml:space="preserve">If you are unsure whether State aid applies to your business, you will need to seek independent legal advice </w:t>
            </w:r>
          </w:p>
        </w:tc>
      </w:tr>
    </w:tbl>
    <w:p w:rsidR="007F0466" w:rsidRDefault="007F0466" w:rsidP="00B25436">
      <w:pPr>
        <w:autoSpaceDE w:val="0"/>
        <w:autoSpaceDN w:val="0"/>
        <w:adjustRightInd w:val="0"/>
        <w:spacing w:after="0" w:line="300" w:lineRule="atLeast"/>
        <w:ind w:left="567" w:hanging="567"/>
        <w:rPr>
          <w:rFonts w:ascii="Arial" w:hAnsi="Arial" w:cs="Arial"/>
          <w:b/>
          <w:bCs/>
          <w:color w:val="000000"/>
        </w:rPr>
      </w:pPr>
    </w:p>
    <w:p w:rsidR="00004EE3" w:rsidRDefault="00004EE3" w:rsidP="007C5D5E">
      <w:pPr>
        <w:autoSpaceDE w:val="0"/>
        <w:autoSpaceDN w:val="0"/>
        <w:adjustRightInd w:val="0"/>
        <w:spacing w:after="0" w:line="300" w:lineRule="atLeast"/>
        <w:rPr>
          <w:rFonts w:ascii="Arial" w:hAnsi="Arial" w:cs="Arial"/>
          <w:b/>
          <w:bCs/>
          <w:color w:val="000000"/>
        </w:rPr>
      </w:pPr>
      <w:r>
        <w:rPr>
          <w:rFonts w:ascii="Arial" w:hAnsi="Arial" w:cs="Arial"/>
          <w:b/>
          <w:bCs/>
          <w:color w:val="000000"/>
        </w:rPr>
        <w:t>10.</w:t>
      </w:r>
      <w:r>
        <w:rPr>
          <w:rFonts w:ascii="Arial" w:hAnsi="Arial" w:cs="Arial"/>
          <w:b/>
          <w:bCs/>
          <w:color w:val="000000"/>
        </w:rPr>
        <w:tab/>
        <w:t>LOCAL RESTRICTIONS SUPPORT GRANT (OPEN)</w:t>
      </w:r>
    </w:p>
    <w:p w:rsidR="00004EE3" w:rsidRDefault="00004EE3" w:rsidP="007C5D5E">
      <w:pPr>
        <w:autoSpaceDE w:val="0"/>
        <w:autoSpaceDN w:val="0"/>
        <w:adjustRightInd w:val="0"/>
        <w:spacing w:after="0" w:line="300" w:lineRule="atLeast"/>
        <w:rPr>
          <w:rFonts w:ascii="Arial" w:hAnsi="Arial" w:cs="Arial"/>
          <w:b/>
          <w:bCs/>
          <w:color w:val="000000"/>
        </w:rPr>
      </w:pPr>
    </w:p>
    <w:p w:rsidR="00004EE3" w:rsidRDefault="00004EE3" w:rsidP="007C5D5E">
      <w:pPr>
        <w:autoSpaceDE w:val="0"/>
        <w:autoSpaceDN w:val="0"/>
        <w:adjustRightInd w:val="0"/>
        <w:spacing w:after="0" w:line="300" w:lineRule="atLeast"/>
        <w:rPr>
          <w:rFonts w:ascii="Arial" w:hAnsi="Arial" w:cs="Arial"/>
          <w:bCs/>
          <w:color w:val="000000"/>
        </w:rPr>
      </w:pPr>
      <w:r w:rsidRPr="003A7C14">
        <w:rPr>
          <w:rFonts w:ascii="Arial" w:hAnsi="Arial" w:cs="Arial"/>
          <w:bCs/>
          <w:color w:val="000000"/>
        </w:rPr>
        <w:t>The Government has announced that each authority</w:t>
      </w:r>
      <w:r w:rsidR="002B0ECF">
        <w:rPr>
          <w:rFonts w:ascii="Arial" w:hAnsi="Arial" w:cs="Arial"/>
          <w:bCs/>
          <w:color w:val="000000"/>
        </w:rPr>
        <w:t xml:space="preserve"> will receive a fund to distribute based on business</w:t>
      </w:r>
      <w:r w:rsidR="000B19DF">
        <w:rPr>
          <w:rFonts w:ascii="Arial" w:hAnsi="Arial" w:cs="Arial"/>
          <w:bCs/>
          <w:color w:val="000000"/>
        </w:rPr>
        <w:t xml:space="preserve"> properties</w:t>
      </w:r>
      <w:r w:rsidR="002B0ECF">
        <w:rPr>
          <w:rFonts w:ascii="Arial" w:hAnsi="Arial" w:cs="Arial"/>
          <w:bCs/>
          <w:color w:val="000000"/>
        </w:rPr>
        <w:t xml:space="preserve"> in the hospitality, hotel, bed &amp; breakfast and leisure sectors to support </w:t>
      </w:r>
      <w:r w:rsidR="007C5D5E">
        <w:rPr>
          <w:rFonts w:ascii="Arial" w:hAnsi="Arial" w:cs="Arial"/>
          <w:bCs/>
          <w:color w:val="000000"/>
        </w:rPr>
        <w:t>businesses</w:t>
      </w:r>
      <w:r w:rsidR="002B0ECF">
        <w:rPr>
          <w:rFonts w:ascii="Arial" w:hAnsi="Arial" w:cs="Arial"/>
          <w:bCs/>
          <w:color w:val="000000"/>
        </w:rPr>
        <w:t xml:space="preserve"> that have not been legally required to close</w:t>
      </w:r>
      <w:r w:rsidR="009B4743">
        <w:rPr>
          <w:rFonts w:ascii="Arial" w:hAnsi="Arial" w:cs="Arial"/>
          <w:bCs/>
          <w:color w:val="000000"/>
        </w:rPr>
        <w:t xml:space="preserve"> but are sever</w:t>
      </w:r>
      <w:r w:rsidR="008E34E5">
        <w:rPr>
          <w:rFonts w:ascii="Arial" w:hAnsi="Arial" w:cs="Arial"/>
          <w:bCs/>
          <w:color w:val="000000"/>
        </w:rPr>
        <w:t>ely impacted by Tier 2 or Tier 3 restrictions (note this is not applicable during periods of national lockdown).</w:t>
      </w:r>
    </w:p>
    <w:p w:rsidR="008E34E5" w:rsidRDefault="008E34E5" w:rsidP="007C5D5E">
      <w:pPr>
        <w:autoSpaceDE w:val="0"/>
        <w:autoSpaceDN w:val="0"/>
        <w:adjustRightInd w:val="0"/>
        <w:spacing w:after="0" w:line="300" w:lineRule="atLeast"/>
        <w:rPr>
          <w:rFonts w:ascii="Arial" w:hAnsi="Arial" w:cs="Arial"/>
          <w:bCs/>
          <w:color w:val="000000"/>
        </w:rPr>
      </w:pPr>
    </w:p>
    <w:p w:rsidR="008E34E5" w:rsidRDefault="008E34E5" w:rsidP="007C5D5E">
      <w:pPr>
        <w:autoSpaceDE w:val="0"/>
        <w:autoSpaceDN w:val="0"/>
        <w:adjustRightInd w:val="0"/>
        <w:spacing w:after="0" w:line="300" w:lineRule="atLeast"/>
        <w:rPr>
          <w:rFonts w:ascii="Arial" w:hAnsi="Arial" w:cs="Arial"/>
          <w:bCs/>
          <w:color w:val="000000"/>
        </w:rPr>
      </w:pPr>
      <w:r>
        <w:rPr>
          <w:rFonts w:ascii="Arial" w:hAnsi="Arial" w:cs="Arial"/>
          <w:bCs/>
          <w:color w:val="000000"/>
        </w:rPr>
        <w:t>The grants will only be distributed to businesses operating from properties listed as being chargeable for business rates by the Valuation Office Agency</w:t>
      </w:r>
      <w:r w:rsidR="000B19DF">
        <w:rPr>
          <w:rFonts w:ascii="Arial" w:hAnsi="Arial" w:cs="Arial"/>
          <w:bCs/>
          <w:color w:val="000000"/>
        </w:rPr>
        <w:t xml:space="preserve">, that are open to visiting members of the public </w:t>
      </w:r>
      <w:r>
        <w:rPr>
          <w:rFonts w:ascii="Arial" w:hAnsi="Arial" w:cs="Arial"/>
          <w:bCs/>
          <w:color w:val="000000"/>
        </w:rPr>
        <w:t xml:space="preserve">within the </w:t>
      </w:r>
      <w:r w:rsidR="004A54ED">
        <w:rPr>
          <w:rFonts w:ascii="Arial" w:hAnsi="Arial" w:cs="Arial"/>
          <w:bCs/>
          <w:color w:val="000000"/>
        </w:rPr>
        <w:t xml:space="preserve">Hospitality, Leisure and Accommodation </w:t>
      </w:r>
      <w:r w:rsidR="000B19DF">
        <w:rPr>
          <w:rFonts w:ascii="Arial" w:hAnsi="Arial" w:cs="Arial"/>
          <w:bCs/>
          <w:color w:val="000000"/>
        </w:rPr>
        <w:t xml:space="preserve"> sectors</w:t>
      </w:r>
      <w:r w:rsidR="004A54ED">
        <w:rPr>
          <w:rFonts w:ascii="Arial" w:hAnsi="Arial" w:cs="Arial"/>
          <w:bCs/>
          <w:color w:val="000000"/>
        </w:rPr>
        <w:t>.</w:t>
      </w:r>
    </w:p>
    <w:p w:rsidR="000B19DF" w:rsidRDefault="000B19DF" w:rsidP="007C5D5E">
      <w:pPr>
        <w:autoSpaceDE w:val="0"/>
        <w:autoSpaceDN w:val="0"/>
        <w:adjustRightInd w:val="0"/>
        <w:spacing w:after="0" w:line="300" w:lineRule="atLeast"/>
        <w:rPr>
          <w:rFonts w:ascii="Arial" w:hAnsi="Arial" w:cs="Arial"/>
          <w:bCs/>
          <w:color w:val="000000"/>
        </w:rPr>
      </w:pPr>
    </w:p>
    <w:p w:rsidR="000B19DF" w:rsidRDefault="000B19DF" w:rsidP="007C5D5E">
      <w:pPr>
        <w:autoSpaceDE w:val="0"/>
        <w:autoSpaceDN w:val="0"/>
        <w:adjustRightInd w:val="0"/>
        <w:spacing w:after="0" w:line="300" w:lineRule="atLeast"/>
        <w:rPr>
          <w:rFonts w:ascii="Arial" w:hAnsi="Arial" w:cs="Arial"/>
          <w:bCs/>
          <w:color w:val="000000"/>
        </w:rPr>
      </w:pPr>
      <w:r>
        <w:rPr>
          <w:rFonts w:ascii="Arial" w:hAnsi="Arial" w:cs="Arial"/>
          <w:bCs/>
          <w:color w:val="000000"/>
        </w:rPr>
        <w:t>Any payment relating to the Local Restrictions Support Grant (Open) will be subject to the current State Aid limits and should be classified as a taxable income.</w:t>
      </w:r>
    </w:p>
    <w:p w:rsidR="000B19DF" w:rsidRPr="003A7C14" w:rsidRDefault="000B19DF" w:rsidP="003A7C14">
      <w:pPr>
        <w:autoSpaceDE w:val="0"/>
        <w:autoSpaceDN w:val="0"/>
        <w:adjustRightInd w:val="0"/>
        <w:spacing w:after="0" w:line="300" w:lineRule="atLeast"/>
        <w:rPr>
          <w:rFonts w:ascii="Arial" w:hAnsi="Arial" w:cs="Arial"/>
          <w:bCs/>
          <w:color w:val="000000"/>
        </w:rPr>
      </w:pPr>
    </w:p>
    <w:p w:rsidR="007F0466" w:rsidRPr="00F87C2C" w:rsidRDefault="00F2001E" w:rsidP="00B25436">
      <w:pPr>
        <w:autoSpaceDE w:val="0"/>
        <w:autoSpaceDN w:val="0"/>
        <w:adjustRightInd w:val="0"/>
        <w:spacing w:after="0" w:line="300" w:lineRule="atLeast"/>
        <w:ind w:left="567" w:hanging="567"/>
        <w:rPr>
          <w:rFonts w:ascii="Arial" w:hAnsi="Arial" w:cs="Arial"/>
          <w:b/>
          <w:bCs/>
          <w:color w:val="000000"/>
        </w:rPr>
      </w:pPr>
      <w:r>
        <w:rPr>
          <w:rFonts w:ascii="Arial" w:hAnsi="Arial" w:cs="Arial"/>
          <w:b/>
          <w:bCs/>
          <w:color w:val="000000"/>
        </w:rPr>
        <w:t>1</w:t>
      </w:r>
      <w:r w:rsidR="00004EE3">
        <w:rPr>
          <w:rFonts w:ascii="Arial" w:hAnsi="Arial" w:cs="Arial"/>
          <w:b/>
          <w:bCs/>
          <w:color w:val="000000"/>
        </w:rPr>
        <w:t>1</w:t>
      </w:r>
      <w:r w:rsidR="007F0466" w:rsidRPr="00D47041">
        <w:rPr>
          <w:rFonts w:ascii="Arial" w:hAnsi="Arial" w:cs="Arial"/>
          <w:b/>
          <w:bCs/>
          <w:color w:val="000000"/>
        </w:rPr>
        <w:t>.</w:t>
      </w:r>
      <w:r w:rsidR="007F0466">
        <w:rPr>
          <w:rFonts w:ascii="Arial" w:hAnsi="Arial" w:cs="Arial"/>
          <w:b/>
          <w:bCs/>
          <w:color w:val="000000"/>
        </w:rPr>
        <w:tab/>
      </w:r>
      <w:r w:rsidR="007F0466" w:rsidRPr="00D47041">
        <w:rPr>
          <w:rFonts w:ascii="Arial" w:hAnsi="Arial" w:cs="Arial"/>
          <w:b/>
          <w:bCs/>
          <w:color w:val="000000"/>
        </w:rPr>
        <w:t xml:space="preserve">HOW WE WILL USE YOUR INFORMATION </w:t>
      </w:r>
    </w:p>
    <w:p w:rsidR="007F0466" w:rsidRPr="00D47041" w:rsidRDefault="007F0466" w:rsidP="00B25436">
      <w:pPr>
        <w:autoSpaceDE w:val="0"/>
        <w:autoSpaceDN w:val="0"/>
        <w:adjustRightInd w:val="0"/>
        <w:spacing w:after="0" w:line="300" w:lineRule="atLeast"/>
        <w:rPr>
          <w:rFonts w:ascii="Arial" w:hAnsi="Arial" w:cs="Arial"/>
          <w:color w:val="000000"/>
        </w:rPr>
      </w:pPr>
    </w:p>
    <w:p w:rsidR="007F0466" w:rsidRDefault="007F0466" w:rsidP="00B25436">
      <w:pPr>
        <w:autoSpaceDE w:val="0"/>
        <w:autoSpaceDN w:val="0"/>
        <w:adjustRightInd w:val="0"/>
        <w:spacing w:after="0" w:line="300" w:lineRule="atLeast"/>
        <w:jc w:val="both"/>
        <w:rPr>
          <w:rFonts w:ascii="Arial" w:hAnsi="Arial" w:cs="Arial"/>
          <w:color w:val="000000"/>
        </w:rPr>
      </w:pPr>
      <w:r w:rsidRPr="00D47041">
        <w:rPr>
          <w:rFonts w:ascii="Arial" w:hAnsi="Arial" w:cs="Arial"/>
          <w:color w:val="000000"/>
        </w:rPr>
        <w:t xml:space="preserve">We will use your information to assess your application for financial support. We will confirm information about you and your account from credit referencing agencies to confirm account validity and your identity. If you provide false or inaccurate information, we will record this. If you would like full details on how we use your information, please refer to our privacy policy. </w:t>
      </w:r>
    </w:p>
    <w:p w:rsidR="00FC623D" w:rsidRDefault="00FC623D" w:rsidP="00B25436">
      <w:pPr>
        <w:autoSpaceDE w:val="0"/>
        <w:autoSpaceDN w:val="0"/>
        <w:adjustRightInd w:val="0"/>
        <w:spacing w:after="0" w:line="300" w:lineRule="atLeast"/>
        <w:jc w:val="both"/>
        <w:rPr>
          <w:rFonts w:ascii="Arial" w:hAnsi="Arial" w:cs="Arial"/>
          <w:color w:val="000000"/>
        </w:rPr>
      </w:pPr>
    </w:p>
    <w:p w:rsidR="00FC623D" w:rsidRDefault="00FC623D" w:rsidP="00AD2903">
      <w:pPr>
        <w:autoSpaceDE w:val="0"/>
        <w:autoSpaceDN w:val="0"/>
        <w:adjustRightInd w:val="0"/>
        <w:spacing w:after="0" w:line="276" w:lineRule="auto"/>
        <w:jc w:val="both"/>
        <w:rPr>
          <w:rFonts w:ascii="Arial" w:hAnsi="Arial" w:cs="Arial"/>
          <w:b/>
          <w:color w:val="000000"/>
        </w:rPr>
      </w:pPr>
      <w:r w:rsidRPr="00FC623D">
        <w:rPr>
          <w:rFonts w:ascii="Arial" w:hAnsi="Arial" w:cs="Arial"/>
          <w:b/>
          <w:color w:val="000000"/>
        </w:rPr>
        <w:t>1</w:t>
      </w:r>
      <w:r w:rsidR="00004EE3">
        <w:rPr>
          <w:rFonts w:ascii="Arial" w:hAnsi="Arial" w:cs="Arial"/>
          <w:b/>
          <w:color w:val="000000"/>
        </w:rPr>
        <w:t>2</w:t>
      </w:r>
      <w:r w:rsidRPr="00FC623D">
        <w:rPr>
          <w:rFonts w:ascii="Arial" w:hAnsi="Arial" w:cs="Arial"/>
          <w:b/>
          <w:color w:val="000000"/>
        </w:rPr>
        <w:t>.</w:t>
      </w:r>
      <w:r w:rsidRPr="00FC623D">
        <w:rPr>
          <w:rFonts w:ascii="Arial" w:hAnsi="Arial" w:cs="Arial"/>
          <w:b/>
          <w:color w:val="000000"/>
        </w:rPr>
        <w:tab/>
        <w:t>STATE AID</w:t>
      </w:r>
    </w:p>
    <w:p w:rsidR="0032128D" w:rsidRDefault="0032128D" w:rsidP="00AD2903">
      <w:pPr>
        <w:autoSpaceDE w:val="0"/>
        <w:autoSpaceDN w:val="0"/>
        <w:adjustRightInd w:val="0"/>
        <w:spacing w:after="0" w:line="276" w:lineRule="auto"/>
        <w:jc w:val="both"/>
        <w:rPr>
          <w:rFonts w:ascii="Arial" w:hAnsi="Arial" w:cs="Arial"/>
          <w:b/>
          <w:color w:val="000000"/>
        </w:rPr>
      </w:pPr>
    </w:p>
    <w:p w:rsidR="00FC623D" w:rsidRPr="00FC623D" w:rsidRDefault="00FC623D" w:rsidP="00125356">
      <w:pPr>
        <w:pStyle w:val="Default"/>
        <w:spacing w:line="276" w:lineRule="auto"/>
        <w:jc w:val="both"/>
        <w:rPr>
          <w:sz w:val="22"/>
          <w:szCs w:val="22"/>
        </w:rPr>
      </w:pPr>
      <w:r w:rsidRPr="00FC623D">
        <w:rPr>
          <w:sz w:val="22"/>
          <w:szCs w:val="22"/>
        </w:rPr>
        <w:t xml:space="preserve">All successful businesses will be required to declare that by accepting the grant payment, the business confirms that they are eligible for the grant scheme, including that any payments accepted will be in compliance with State Aid requirements. Any business that has reached the limits of payments permissible under the De Minimis and the UK Covid-19 Temporary State Aid Framework will not be able to receive further grant funding. </w:t>
      </w:r>
    </w:p>
    <w:p w:rsidR="00023D98" w:rsidRDefault="00023D98" w:rsidP="00B25436">
      <w:pPr>
        <w:autoSpaceDE w:val="0"/>
        <w:autoSpaceDN w:val="0"/>
        <w:adjustRightInd w:val="0"/>
        <w:spacing w:after="0" w:line="300" w:lineRule="atLeast"/>
        <w:ind w:left="567" w:hanging="567"/>
        <w:rPr>
          <w:rFonts w:ascii="Arial" w:hAnsi="Arial" w:cs="Arial"/>
          <w:b/>
          <w:bCs/>
          <w:color w:val="000000"/>
        </w:rPr>
      </w:pPr>
    </w:p>
    <w:p w:rsidR="007F0466" w:rsidRDefault="00004EE3" w:rsidP="00B25436">
      <w:pPr>
        <w:autoSpaceDE w:val="0"/>
        <w:autoSpaceDN w:val="0"/>
        <w:adjustRightInd w:val="0"/>
        <w:spacing w:after="0" w:line="300" w:lineRule="atLeast"/>
        <w:ind w:left="567" w:hanging="567"/>
        <w:rPr>
          <w:rFonts w:ascii="Arial" w:hAnsi="Arial" w:cs="Arial"/>
          <w:b/>
          <w:bCs/>
          <w:color w:val="000000"/>
        </w:rPr>
      </w:pPr>
      <w:r w:rsidRPr="00F87C2C">
        <w:rPr>
          <w:rFonts w:ascii="Arial" w:hAnsi="Arial" w:cs="Arial"/>
          <w:b/>
          <w:bCs/>
          <w:color w:val="000000"/>
        </w:rPr>
        <w:t>1</w:t>
      </w:r>
      <w:r>
        <w:rPr>
          <w:rFonts w:ascii="Arial" w:hAnsi="Arial" w:cs="Arial"/>
          <w:b/>
          <w:bCs/>
          <w:color w:val="000000"/>
        </w:rPr>
        <w:t>3</w:t>
      </w:r>
      <w:r w:rsidR="007F0466" w:rsidRPr="00D47041">
        <w:rPr>
          <w:rFonts w:ascii="Arial" w:hAnsi="Arial" w:cs="Arial"/>
          <w:b/>
          <w:bCs/>
          <w:color w:val="000000"/>
        </w:rPr>
        <w:t xml:space="preserve">. </w:t>
      </w:r>
      <w:r w:rsidR="007F0466">
        <w:rPr>
          <w:rFonts w:ascii="Arial" w:hAnsi="Arial" w:cs="Arial"/>
          <w:b/>
          <w:bCs/>
          <w:color w:val="000000"/>
        </w:rPr>
        <w:tab/>
      </w:r>
      <w:r w:rsidR="007F0466" w:rsidRPr="00D47041">
        <w:rPr>
          <w:rFonts w:ascii="Arial" w:hAnsi="Arial" w:cs="Arial"/>
          <w:b/>
          <w:bCs/>
          <w:color w:val="000000"/>
        </w:rPr>
        <w:t xml:space="preserve">TAX </w:t>
      </w:r>
    </w:p>
    <w:p w:rsidR="00FC623D" w:rsidRPr="00D47041" w:rsidRDefault="00FC623D" w:rsidP="00B25436">
      <w:pPr>
        <w:autoSpaceDE w:val="0"/>
        <w:autoSpaceDN w:val="0"/>
        <w:adjustRightInd w:val="0"/>
        <w:spacing w:after="0" w:line="300" w:lineRule="atLeast"/>
        <w:ind w:left="567" w:hanging="567"/>
        <w:rPr>
          <w:rFonts w:ascii="Arial" w:hAnsi="Arial" w:cs="Arial"/>
          <w:color w:val="000000"/>
        </w:rPr>
      </w:pPr>
    </w:p>
    <w:p w:rsidR="007F0466" w:rsidRPr="00F87C2C" w:rsidRDefault="007F0466" w:rsidP="00B25436">
      <w:pPr>
        <w:autoSpaceDE w:val="0"/>
        <w:autoSpaceDN w:val="0"/>
        <w:adjustRightInd w:val="0"/>
        <w:spacing w:after="0" w:line="300" w:lineRule="atLeast"/>
        <w:jc w:val="both"/>
        <w:rPr>
          <w:rFonts w:ascii="Arial" w:hAnsi="Arial" w:cs="Arial"/>
          <w:color w:val="000000"/>
        </w:rPr>
      </w:pPr>
      <w:r w:rsidRPr="00D47041">
        <w:rPr>
          <w:rFonts w:ascii="Arial" w:hAnsi="Arial" w:cs="Arial"/>
          <w:color w:val="000000"/>
        </w:rPr>
        <w:t xml:space="preserve">Grant income received by a business is taxable, therefore funding paid under the </w:t>
      </w:r>
      <w:r w:rsidR="008765B4">
        <w:rPr>
          <w:rFonts w:ascii="Arial" w:hAnsi="Arial" w:cs="Arial"/>
          <w:color w:val="000000"/>
        </w:rPr>
        <w:t>Local Business Support</w:t>
      </w:r>
      <w:r w:rsidR="001003C4">
        <w:rPr>
          <w:rFonts w:ascii="Arial" w:hAnsi="Arial" w:cs="Arial"/>
          <w:color w:val="000000"/>
        </w:rPr>
        <w:t xml:space="preserve"> Grant</w:t>
      </w:r>
      <w:r w:rsidR="00405CCF">
        <w:rPr>
          <w:rFonts w:ascii="Arial" w:hAnsi="Arial" w:cs="Arial"/>
          <w:color w:val="000000"/>
        </w:rPr>
        <w:t xml:space="preserve"> </w:t>
      </w:r>
      <w:r w:rsidR="003F5686">
        <w:rPr>
          <w:rFonts w:ascii="Arial" w:hAnsi="Arial" w:cs="Arial"/>
          <w:color w:val="000000"/>
        </w:rPr>
        <w:t xml:space="preserve">or Local Restrictions Support Grant (Open or Closed) </w:t>
      </w:r>
      <w:r w:rsidR="00DA6868">
        <w:rPr>
          <w:rFonts w:ascii="Arial" w:hAnsi="Arial" w:cs="Arial"/>
          <w:color w:val="000000"/>
        </w:rPr>
        <w:t>w</w:t>
      </w:r>
      <w:r w:rsidRPr="00D47041">
        <w:rPr>
          <w:rFonts w:ascii="Arial" w:hAnsi="Arial" w:cs="Arial"/>
          <w:color w:val="000000"/>
        </w:rPr>
        <w:t xml:space="preserve">ill be subject to tax. Only </w:t>
      </w:r>
      <w:r w:rsidR="00A3170B" w:rsidRPr="00D47041">
        <w:rPr>
          <w:rFonts w:ascii="Arial" w:hAnsi="Arial" w:cs="Arial"/>
          <w:color w:val="000000"/>
        </w:rPr>
        <w:t xml:space="preserve">businesses which make an overall profit once grant income is included </w:t>
      </w:r>
      <w:r w:rsidRPr="00D47041">
        <w:rPr>
          <w:rFonts w:ascii="Arial" w:hAnsi="Arial" w:cs="Arial"/>
          <w:color w:val="000000"/>
        </w:rPr>
        <w:t xml:space="preserve">will be subject to tax. </w:t>
      </w:r>
    </w:p>
    <w:p w:rsidR="007F0466" w:rsidRDefault="007F0466" w:rsidP="00B25436">
      <w:pPr>
        <w:autoSpaceDE w:val="0"/>
        <w:autoSpaceDN w:val="0"/>
        <w:adjustRightInd w:val="0"/>
        <w:spacing w:after="0" w:line="300" w:lineRule="atLeast"/>
        <w:rPr>
          <w:rFonts w:ascii="Arial" w:hAnsi="Arial" w:cs="Arial"/>
          <w:color w:val="000000"/>
        </w:rPr>
      </w:pPr>
    </w:p>
    <w:p w:rsidR="007F0466" w:rsidRPr="00D47041" w:rsidRDefault="00004EE3" w:rsidP="00B25436">
      <w:pPr>
        <w:autoSpaceDE w:val="0"/>
        <w:autoSpaceDN w:val="0"/>
        <w:adjustRightInd w:val="0"/>
        <w:spacing w:after="0" w:line="300" w:lineRule="atLeast"/>
        <w:ind w:left="567" w:hanging="567"/>
        <w:rPr>
          <w:rFonts w:ascii="Arial" w:hAnsi="Arial" w:cs="Arial"/>
          <w:color w:val="000000"/>
        </w:rPr>
      </w:pPr>
      <w:r w:rsidRPr="00F87C2C">
        <w:rPr>
          <w:rFonts w:ascii="Arial" w:hAnsi="Arial" w:cs="Arial"/>
          <w:b/>
          <w:bCs/>
          <w:color w:val="000000"/>
        </w:rPr>
        <w:t>1</w:t>
      </w:r>
      <w:r>
        <w:rPr>
          <w:rFonts w:ascii="Arial" w:hAnsi="Arial" w:cs="Arial"/>
          <w:b/>
          <w:bCs/>
          <w:color w:val="000000"/>
        </w:rPr>
        <w:t>4</w:t>
      </w:r>
      <w:r w:rsidR="007F0466" w:rsidRPr="00D47041">
        <w:rPr>
          <w:rFonts w:ascii="Arial" w:hAnsi="Arial" w:cs="Arial"/>
          <w:b/>
          <w:bCs/>
          <w:color w:val="000000"/>
        </w:rPr>
        <w:t xml:space="preserve">. </w:t>
      </w:r>
      <w:r w:rsidR="007F0466">
        <w:rPr>
          <w:rFonts w:ascii="Arial" w:hAnsi="Arial" w:cs="Arial"/>
          <w:b/>
          <w:bCs/>
          <w:color w:val="000000"/>
        </w:rPr>
        <w:tab/>
      </w:r>
      <w:r w:rsidR="007F0466" w:rsidRPr="00D47041">
        <w:rPr>
          <w:rFonts w:ascii="Arial" w:hAnsi="Arial" w:cs="Arial"/>
          <w:b/>
          <w:bCs/>
          <w:color w:val="000000"/>
        </w:rPr>
        <w:t xml:space="preserve">RIGHT TO UPDATE THIS POLICY </w:t>
      </w:r>
    </w:p>
    <w:p w:rsidR="007F0466" w:rsidRPr="00D47041" w:rsidRDefault="007F0466" w:rsidP="00B25436">
      <w:pPr>
        <w:autoSpaceDE w:val="0"/>
        <w:autoSpaceDN w:val="0"/>
        <w:adjustRightInd w:val="0"/>
        <w:spacing w:after="0" w:line="300" w:lineRule="atLeast"/>
        <w:rPr>
          <w:rFonts w:ascii="Arial" w:hAnsi="Arial" w:cs="Arial"/>
          <w:color w:val="000000"/>
        </w:rPr>
      </w:pPr>
    </w:p>
    <w:p w:rsidR="007F0466" w:rsidRPr="00D47041" w:rsidRDefault="007F0466" w:rsidP="00B25436">
      <w:pPr>
        <w:autoSpaceDE w:val="0"/>
        <w:autoSpaceDN w:val="0"/>
        <w:adjustRightInd w:val="0"/>
        <w:spacing w:after="0" w:line="300" w:lineRule="atLeast"/>
        <w:jc w:val="both"/>
        <w:rPr>
          <w:rFonts w:ascii="Arial" w:hAnsi="Arial" w:cs="Arial"/>
          <w:color w:val="000000"/>
        </w:rPr>
      </w:pPr>
      <w:r w:rsidRPr="00D47041">
        <w:rPr>
          <w:rFonts w:ascii="Arial" w:hAnsi="Arial" w:cs="Arial"/>
          <w:color w:val="000000"/>
        </w:rPr>
        <w:t>The Council reserves the right to update</w:t>
      </w:r>
      <w:r w:rsidR="00A836AB">
        <w:rPr>
          <w:rFonts w:ascii="Arial" w:hAnsi="Arial" w:cs="Arial"/>
          <w:color w:val="000000"/>
        </w:rPr>
        <w:t xml:space="preserve">, </w:t>
      </w:r>
      <w:r w:rsidRPr="00D47041">
        <w:rPr>
          <w:rFonts w:ascii="Arial" w:hAnsi="Arial" w:cs="Arial"/>
          <w:color w:val="000000"/>
        </w:rPr>
        <w:t>change</w:t>
      </w:r>
      <w:r w:rsidR="008C5E74">
        <w:rPr>
          <w:rFonts w:ascii="Arial" w:hAnsi="Arial" w:cs="Arial"/>
          <w:color w:val="000000"/>
        </w:rPr>
        <w:t xml:space="preserve"> or withdraw</w:t>
      </w:r>
      <w:r w:rsidRPr="00D47041">
        <w:rPr>
          <w:rFonts w:ascii="Arial" w:hAnsi="Arial" w:cs="Arial"/>
          <w:color w:val="000000"/>
        </w:rPr>
        <w:t xml:space="preserve"> this policy without notification or prior warning in the event that the government updates or changes its guidance to us or in the event of an error</w:t>
      </w:r>
      <w:r w:rsidR="00F45144">
        <w:rPr>
          <w:rFonts w:ascii="Arial" w:hAnsi="Arial" w:cs="Arial"/>
          <w:color w:val="000000"/>
        </w:rPr>
        <w:t>,</w:t>
      </w:r>
      <w:r w:rsidRPr="00D47041">
        <w:rPr>
          <w:rFonts w:ascii="Arial" w:hAnsi="Arial" w:cs="Arial"/>
          <w:color w:val="000000"/>
        </w:rPr>
        <w:t xml:space="preserve"> omission</w:t>
      </w:r>
      <w:r w:rsidR="00F45144">
        <w:rPr>
          <w:rFonts w:ascii="Arial" w:hAnsi="Arial" w:cs="Arial"/>
          <w:color w:val="000000"/>
        </w:rPr>
        <w:t xml:space="preserve">, or unallocated funds </w:t>
      </w:r>
      <w:r w:rsidRPr="00D47041">
        <w:rPr>
          <w:rFonts w:ascii="Arial" w:hAnsi="Arial" w:cs="Arial"/>
          <w:color w:val="000000"/>
        </w:rPr>
        <w:t xml:space="preserve"> </w:t>
      </w:r>
    </w:p>
    <w:p w:rsidR="007F0466" w:rsidRPr="00F87C2C" w:rsidRDefault="007F0466" w:rsidP="00B25436">
      <w:pPr>
        <w:autoSpaceDE w:val="0"/>
        <w:autoSpaceDN w:val="0"/>
        <w:adjustRightInd w:val="0"/>
        <w:spacing w:after="0" w:line="300" w:lineRule="atLeast"/>
        <w:rPr>
          <w:rFonts w:ascii="Arial" w:hAnsi="Arial" w:cs="Arial"/>
          <w:color w:val="000000"/>
        </w:rPr>
      </w:pPr>
    </w:p>
    <w:p w:rsidR="007F0466" w:rsidRPr="00D47041" w:rsidRDefault="00004EE3" w:rsidP="00B25436">
      <w:pPr>
        <w:autoSpaceDE w:val="0"/>
        <w:autoSpaceDN w:val="0"/>
        <w:adjustRightInd w:val="0"/>
        <w:spacing w:after="0" w:line="300" w:lineRule="atLeast"/>
        <w:ind w:left="567" w:hanging="567"/>
        <w:rPr>
          <w:rFonts w:ascii="Arial" w:hAnsi="Arial" w:cs="Arial"/>
          <w:b/>
          <w:bCs/>
          <w:color w:val="000000"/>
        </w:rPr>
      </w:pPr>
      <w:r w:rsidRPr="00F87C2C">
        <w:rPr>
          <w:rFonts w:ascii="Arial" w:hAnsi="Arial" w:cs="Arial"/>
          <w:b/>
          <w:bCs/>
          <w:color w:val="000000"/>
        </w:rPr>
        <w:t>1</w:t>
      </w:r>
      <w:r>
        <w:rPr>
          <w:rFonts w:ascii="Arial" w:hAnsi="Arial" w:cs="Arial"/>
          <w:b/>
          <w:bCs/>
          <w:color w:val="000000"/>
        </w:rPr>
        <w:t>5</w:t>
      </w:r>
      <w:r w:rsidR="007F0466" w:rsidRPr="00D47041">
        <w:rPr>
          <w:rFonts w:ascii="Arial" w:hAnsi="Arial" w:cs="Arial"/>
          <w:b/>
          <w:bCs/>
          <w:color w:val="000000"/>
        </w:rPr>
        <w:t xml:space="preserve">. </w:t>
      </w:r>
      <w:r w:rsidR="007F0466">
        <w:rPr>
          <w:rFonts w:ascii="Arial" w:hAnsi="Arial" w:cs="Arial"/>
          <w:b/>
          <w:bCs/>
          <w:color w:val="000000"/>
        </w:rPr>
        <w:tab/>
      </w:r>
      <w:r w:rsidR="007F0466" w:rsidRPr="00D47041">
        <w:rPr>
          <w:rFonts w:ascii="Arial" w:hAnsi="Arial" w:cs="Arial"/>
          <w:b/>
          <w:bCs/>
          <w:color w:val="000000"/>
        </w:rPr>
        <w:t xml:space="preserve">APPEALS </w:t>
      </w:r>
    </w:p>
    <w:p w:rsidR="007F0466" w:rsidRPr="00D47041" w:rsidRDefault="007F0466" w:rsidP="00B25436">
      <w:pPr>
        <w:autoSpaceDE w:val="0"/>
        <w:autoSpaceDN w:val="0"/>
        <w:adjustRightInd w:val="0"/>
        <w:spacing w:after="0" w:line="300" w:lineRule="atLeast"/>
        <w:rPr>
          <w:rFonts w:ascii="Arial" w:hAnsi="Arial" w:cs="Arial"/>
          <w:color w:val="000000"/>
        </w:rPr>
      </w:pPr>
    </w:p>
    <w:p w:rsidR="007F0466" w:rsidRPr="00D47041" w:rsidRDefault="007F0466" w:rsidP="00B25436">
      <w:pPr>
        <w:autoSpaceDE w:val="0"/>
        <w:autoSpaceDN w:val="0"/>
        <w:adjustRightInd w:val="0"/>
        <w:spacing w:after="0" w:line="300" w:lineRule="atLeast"/>
        <w:jc w:val="both"/>
        <w:rPr>
          <w:rFonts w:ascii="Arial" w:hAnsi="Arial" w:cs="Arial"/>
          <w:color w:val="000000"/>
        </w:rPr>
      </w:pPr>
      <w:r w:rsidRPr="00D47041">
        <w:rPr>
          <w:rFonts w:ascii="Arial" w:hAnsi="Arial" w:cs="Arial"/>
          <w:color w:val="000000"/>
        </w:rPr>
        <w:t xml:space="preserve">There is no right to appeal and the decision of the Council is final. The Council’s interpretation of this document is </w:t>
      </w:r>
      <w:bookmarkStart w:id="6" w:name="_Hlk54801218"/>
      <w:r w:rsidRPr="00D47041">
        <w:rPr>
          <w:rFonts w:ascii="Arial" w:hAnsi="Arial" w:cs="Arial"/>
          <w:color w:val="000000"/>
        </w:rPr>
        <w:t xml:space="preserve">at its own discretion and it will be the final arbiter of the definitions contained </w:t>
      </w:r>
      <w:bookmarkEnd w:id="6"/>
      <w:r w:rsidRPr="00D47041">
        <w:rPr>
          <w:rFonts w:ascii="Arial" w:hAnsi="Arial" w:cs="Arial"/>
          <w:color w:val="000000"/>
        </w:rPr>
        <w:t>within this policy</w:t>
      </w:r>
      <w:r w:rsidRPr="00EF4685">
        <w:rPr>
          <w:rFonts w:ascii="Arial" w:hAnsi="Arial" w:cs="Arial"/>
          <w:color w:val="000000"/>
        </w:rPr>
        <w:t>.</w:t>
      </w:r>
      <w:r w:rsidRPr="00D47041">
        <w:rPr>
          <w:rFonts w:ascii="Arial" w:hAnsi="Arial" w:cs="Arial"/>
          <w:color w:val="000000"/>
        </w:rPr>
        <w:t xml:space="preserve"> </w:t>
      </w:r>
    </w:p>
    <w:p w:rsidR="007F0466" w:rsidRPr="00F87C2C" w:rsidRDefault="007F0466" w:rsidP="00B25436">
      <w:pPr>
        <w:autoSpaceDE w:val="0"/>
        <w:autoSpaceDN w:val="0"/>
        <w:adjustRightInd w:val="0"/>
        <w:spacing w:after="0" w:line="300" w:lineRule="atLeast"/>
        <w:rPr>
          <w:rFonts w:ascii="Arial" w:hAnsi="Arial" w:cs="Arial"/>
          <w:b/>
          <w:bCs/>
          <w:color w:val="000000"/>
        </w:rPr>
      </w:pPr>
    </w:p>
    <w:p w:rsidR="003B0F4F" w:rsidRDefault="003B0F4F">
      <w:pPr>
        <w:rPr>
          <w:rFonts w:ascii="Arial" w:hAnsi="Arial" w:cs="Arial"/>
          <w:b/>
          <w:color w:val="000000"/>
          <w:u w:val="single"/>
        </w:rPr>
      </w:pPr>
      <w:r>
        <w:rPr>
          <w:rFonts w:ascii="Arial" w:hAnsi="Arial" w:cs="Arial"/>
          <w:b/>
          <w:color w:val="000000"/>
          <w:u w:val="single"/>
        </w:rPr>
        <w:br w:type="page"/>
      </w:r>
    </w:p>
    <w:p w:rsidR="00004EE3" w:rsidRDefault="00004EE3" w:rsidP="000262FD">
      <w:pPr>
        <w:jc w:val="right"/>
        <w:rPr>
          <w:rFonts w:ascii="Arial" w:hAnsi="Arial" w:cs="Arial"/>
          <w:b/>
          <w:color w:val="000000"/>
          <w:u w:val="single"/>
        </w:rPr>
      </w:pPr>
    </w:p>
    <w:p w:rsidR="001F0109" w:rsidRPr="00125356" w:rsidRDefault="001F0109" w:rsidP="003B0F4F">
      <w:pPr>
        <w:jc w:val="right"/>
        <w:rPr>
          <w:rFonts w:ascii="Arial" w:hAnsi="Arial" w:cs="Arial"/>
          <w:b/>
          <w:color w:val="000000"/>
          <w:u w:val="single"/>
        </w:rPr>
      </w:pPr>
      <w:r w:rsidRPr="00125356">
        <w:rPr>
          <w:rFonts w:ascii="Arial" w:hAnsi="Arial" w:cs="Arial"/>
          <w:b/>
          <w:color w:val="000000"/>
          <w:u w:val="single"/>
        </w:rPr>
        <w:t>Appendix A</w:t>
      </w:r>
    </w:p>
    <w:p w:rsidR="001F0109" w:rsidRPr="00125356" w:rsidRDefault="001F0109" w:rsidP="00B25436">
      <w:pPr>
        <w:spacing w:after="0" w:line="300" w:lineRule="atLeast"/>
        <w:jc w:val="both"/>
        <w:rPr>
          <w:rFonts w:ascii="Arial" w:hAnsi="Arial" w:cs="Arial"/>
          <w:b/>
          <w:color w:val="000000"/>
          <w:u w:val="single"/>
        </w:rPr>
      </w:pPr>
    </w:p>
    <w:p w:rsidR="001F0109" w:rsidRPr="00125356" w:rsidRDefault="00195319" w:rsidP="00125356">
      <w:pPr>
        <w:spacing w:after="0" w:line="300" w:lineRule="atLeast"/>
        <w:jc w:val="center"/>
        <w:rPr>
          <w:rFonts w:ascii="Arial" w:hAnsi="Arial" w:cs="Arial"/>
          <w:color w:val="000000"/>
          <w:u w:val="single"/>
        </w:rPr>
      </w:pPr>
      <w:r w:rsidRPr="00125356">
        <w:rPr>
          <w:rFonts w:ascii="Arial" w:hAnsi="Arial" w:cs="Arial"/>
          <w:b/>
          <w:color w:val="000000"/>
          <w:u w:val="single"/>
        </w:rPr>
        <w:t xml:space="preserve">Definition </w:t>
      </w:r>
      <w:r w:rsidR="001F0109" w:rsidRPr="00125356">
        <w:rPr>
          <w:rFonts w:ascii="Arial" w:hAnsi="Arial" w:cs="Arial"/>
          <w:b/>
          <w:color w:val="000000"/>
          <w:u w:val="single"/>
        </w:rPr>
        <w:t>of non-essential retailers</w:t>
      </w:r>
      <w:r w:rsidR="001F0109" w:rsidRPr="00125356">
        <w:rPr>
          <w:rFonts w:ascii="Arial" w:hAnsi="Arial" w:cs="Arial"/>
          <w:color w:val="000000"/>
          <w:u w:val="single"/>
        </w:rPr>
        <w:t>:</w:t>
      </w:r>
    </w:p>
    <w:p w:rsidR="001F0109" w:rsidRPr="005D54F3" w:rsidRDefault="001F0109" w:rsidP="00B25436">
      <w:pPr>
        <w:spacing w:after="0" w:line="300" w:lineRule="atLeast"/>
        <w:jc w:val="both"/>
        <w:rPr>
          <w:rFonts w:ascii="Arial" w:hAnsi="Arial" w:cs="Arial"/>
          <w:color w:val="000000"/>
        </w:rPr>
      </w:pPr>
    </w:p>
    <w:p w:rsidR="001F0109" w:rsidRPr="005D54F3" w:rsidRDefault="001F0109" w:rsidP="00B25436">
      <w:pPr>
        <w:spacing w:after="0" w:line="300" w:lineRule="atLeast"/>
        <w:jc w:val="both"/>
        <w:rPr>
          <w:rFonts w:ascii="Arial" w:hAnsi="Arial" w:cs="Arial"/>
          <w:color w:val="000000"/>
        </w:rPr>
      </w:pPr>
      <w:r w:rsidRPr="005D54F3">
        <w:rPr>
          <w:rFonts w:ascii="Arial" w:hAnsi="Arial" w:cs="Arial"/>
          <w:color w:val="000000"/>
        </w:rPr>
        <w:t xml:space="preserve">If your property is used for the sale of the following types of goods </w:t>
      </w:r>
      <w:r w:rsidR="005D54F3" w:rsidRPr="005D54F3">
        <w:rPr>
          <w:rFonts w:ascii="Arial" w:hAnsi="Arial" w:cs="Arial"/>
          <w:color w:val="000000"/>
        </w:rPr>
        <w:t>you</w:t>
      </w:r>
      <w:r w:rsidRPr="005D54F3">
        <w:rPr>
          <w:rFonts w:ascii="Arial" w:hAnsi="Arial" w:cs="Arial"/>
          <w:color w:val="000000"/>
        </w:rPr>
        <w:t xml:space="preserve"> would be excluded from this grant:</w:t>
      </w:r>
    </w:p>
    <w:p w:rsidR="001F0109" w:rsidRPr="005D54F3" w:rsidRDefault="001F0109" w:rsidP="00B25436">
      <w:pPr>
        <w:spacing w:after="0" w:line="300" w:lineRule="atLeast"/>
        <w:jc w:val="both"/>
        <w:rPr>
          <w:rFonts w:ascii="Arial" w:hAnsi="Arial" w:cs="Arial"/>
          <w:color w:val="000000"/>
        </w:rPr>
      </w:pPr>
    </w:p>
    <w:p w:rsidR="001F0109" w:rsidRPr="005D54F3" w:rsidRDefault="001F0109" w:rsidP="00B25436">
      <w:pPr>
        <w:spacing w:after="0" w:line="300" w:lineRule="atLeast"/>
        <w:jc w:val="both"/>
        <w:rPr>
          <w:rFonts w:ascii="Arial" w:hAnsi="Arial" w:cs="Arial"/>
          <w:color w:val="000000"/>
        </w:rPr>
      </w:pPr>
      <w:r w:rsidRPr="005D54F3">
        <w:rPr>
          <w:rFonts w:ascii="Arial" w:hAnsi="Arial" w:cs="Arial"/>
          <w:color w:val="000000"/>
        </w:rPr>
        <w:t>Food – including take</w:t>
      </w:r>
      <w:r w:rsidR="00480047">
        <w:rPr>
          <w:rFonts w:ascii="Arial" w:hAnsi="Arial" w:cs="Arial"/>
          <w:color w:val="000000"/>
        </w:rPr>
        <w:t>-a</w:t>
      </w:r>
      <w:r w:rsidRPr="005D54F3">
        <w:rPr>
          <w:rFonts w:ascii="Arial" w:hAnsi="Arial" w:cs="Arial"/>
          <w:color w:val="000000"/>
        </w:rPr>
        <w:t>ways</w:t>
      </w:r>
      <w:r w:rsidR="005D54F3">
        <w:rPr>
          <w:rFonts w:ascii="Arial" w:hAnsi="Arial" w:cs="Arial"/>
          <w:color w:val="000000"/>
        </w:rPr>
        <w:t xml:space="preserve"> and alcoholic beverages</w:t>
      </w:r>
    </w:p>
    <w:p w:rsidR="00195319" w:rsidRDefault="00195319" w:rsidP="00B25436">
      <w:pPr>
        <w:spacing w:after="0" w:line="300" w:lineRule="atLeast"/>
        <w:jc w:val="both"/>
        <w:rPr>
          <w:rFonts w:ascii="Arial" w:hAnsi="Arial" w:cs="Arial"/>
          <w:color w:val="000000"/>
        </w:rPr>
      </w:pPr>
    </w:p>
    <w:p w:rsidR="00195319" w:rsidRDefault="00195319" w:rsidP="00B25436">
      <w:pPr>
        <w:spacing w:after="0" w:line="300" w:lineRule="atLeast"/>
        <w:jc w:val="both"/>
        <w:rPr>
          <w:rFonts w:ascii="Arial" w:hAnsi="Arial" w:cs="Arial"/>
          <w:color w:val="000000"/>
        </w:rPr>
      </w:pPr>
      <w:r>
        <w:rPr>
          <w:rFonts w:ascii="Arial" w:hAnsi="Arial" w:cs="Arial"/>
          <w:color w:val="000000"/>
        </w:rPr>
        <w:t>The following types of business are also excluded from this scheme:</w:t>
      </w:r>
    </w:p>
    <w:p w:rsidR="00195319" w:rsidRPr="005D54F3" w:rsidRDefault="00195319" w:rsidP="00B25436">
      <w:pPr>
        <w:spacing w:after="0" w:line="300" w:lineRule="atLeast"/>
        <w:jc w:val="both"/>
        <w:rPr>
          <w:rFonts w:ascii="Arial" w:hAnsi="Arial" w:cs="Arial"/>
          <w:color w:val="000000"/>
        </w:rPr>
      </w:pPr>
    </w:p>
    <w:p w:rsidR="00195319" w:rsidRPr="005D54F3" w:rsidRDefault="00195319" w:rsidP="00195319">
      <w:pPr>
        <w:spacing w:after="0" w:line="300" w:lineRule="atLeast"/>
        <w:jc w:val="both"/>
        <w:rPr>
          <w:rFonts w:ascii="Arial" w:hAnsi="Arial" w:cs="Arial"/>
          <w:color w:val="000000"/>
        </w:rPr>
      </w:pPr>
      <w:r w:rsidRPr="005D54F3">
        <w:rPr>
          <w:rFonts w:ascii="Arial" w:hAnsi="Arial" w:cs="Arial"/>
          <w:color w:val="000000"/>
        </w:rPr>
        <w:t>Pharmacies</w:t>
      </w:r>
      <w:r>
        <w:rPr>
          <w:rFonts w:ascii="Arial" w:hAnsi="Arial" w:cs="Arial"/>
          <w:color w:val="000000"/>
        </w:rPr>
        <w:t>/Chemists</w:t>
      </w:r>
    </w:p>
    <w:p w:rsidR="001F0109" w:rsidRDefault="005D54F3" w:rsidP="00B25436">
      <w:pPr>
        <w:spacing w:after="0" w:line="300" w:lineRule="atLeast"/>
        <w:jc w:val="both"/>
        <w:rPr>
          <w:rFonts w:ascii="Arial" w:hAnsi="Arial" w:cs="Arial"/>
          <w:color w:val="000000"/>
        </w:rPr>
      </w:pPr>
      <w:r w:rsidRPr="005D54F3">
        <w:rPr>
          <w:rFonts w:ascii="Arial" w:hAnsi="Arial" w:cs="Arial"/>
          <w:color w:val="000000"/>
        </w:rPr>
        <w:t>Post Offices</w:t>
      </w:r>
    </w:p>
    <w:p w:rsidR="005D54F3" w:rsidRDefault="005D54F3" w:rsidP="00B25436">
      <w:pPr>
        <w:spacing w:after="0" w:line="300" w:lineRule="atLeast"/>
        <w:jc w:val="both"/>
        <w:rPr>
          <w:rFonts w:ascii="Arial" w:hAnsi="Arial" w:cs="Arial"/>
          <w:color w:val="000000"/>
        </w:rPr>
      </w:pPr>
      <w:r>
        <w:rPr>
          <w:rFonts w:ascii="Arial" w:hAnsi="Arial" w:cs="Arial"/>
          <w:color w:val="000000"/>
        </w:rPr>
        <w:t>Financial services</w:t>
      </w:r>
      <w:r w:rsidR="00195319">
        <w:rPr>
          <w:rFonts w:ascii="Arial" w:hAnsi="Arial" w:cs="Arial"/>
          <w:color w:val="000000"/>
        </w:rPr>
        <w:t xml:space="preserve"> (for example banks, building societies, bureaux d</w:t>
      </w:r>
      <w:r w:rsidR="00B63E9B">
        <w:rPr>
          <w:rFonts w:ascii="Arial" w:hAnsi="Arial" w:cs="Arial"/>
          <w:color w:val="000000"/>
        </w:rPr>
        <w:t>e</w:t>
      </w:r>
      <w:r w:rsidR="00195319">
        <w:rPr>
          <w:rFonts w:ascii="Arial" w:hAnsi="Arial" w:cs="Arial"/>
          <w:color w:val="000000"/>
        </w:rPr>
        <w:t xml:space="preserve"> change)</w:t>
      </w:r>
    </w:p>
    <w:p w:rsidR="005D54F3" w:rsidRDefault="005D54F3" w:rsidP="00B25436">
      <w:pPr>
        <w:spacing w:after="0" w:line="300" w:lineRule="atLeast"/>
        <w:jc w:val="both"/>
        <w:rPr>
          <w:rFonts w:ascii="Arial" w:hAnsi="Arial" w:cs="Arial"/>
          <w:color w:val="000000"/>
        </w:rPr>
      </w:pPr>
      <w:r>
        <w:rPr>
          <w:rFonts w:ascii="Arial" w:hAnsi="Arial" w:cs="Arial"/>
          <w:color w:val="000000"/>
        </w:rPr>
        <w:t xml:space="preserve">Medical services (for example vets, dentists, opticians, </w:t>
      </w:r>
      <w:r w:rsidR="00195319">
        <w:rPr>
          <w:rFonts w:ascii="Arial" w:hAnsi="Arial" w:cs="Arial"/>
          <w:color w:val="000000"/>
        </w:rPr>
        <w:t>chiropractors</w:t>
      </w:r>
      <w:r>
        <w:rPr>
          <w:rFonts w:ascii="Arial" w:hAnsi="Arial" w:cs="Arial"/>
          <w:color w:val="000000"/>
        </w:rPr>
        <w:t>)</w:t>
      </w:r>
    </w:p>
    <w:p w:rsidR="005D54F3" w:rsidRDefault="005D54F3" w:rsidP="00B25436">
      <w:pPr>
        <w:spacing w:after="0" w:line="300" w:lineRule="atLeast"/>
        <w:jc w:val="both"/>
        <w:rPr>
          <w:rFonts w:ascii="Arial" w:hAnsi="Arial" w:cs="Arial"/>
          <w:color w:val="000000"/>
        </w:rPr>
      </w:pPr>
      <w:r>
        <w:rPr>
          <w:rFonts w:ascii="Arial" w:hAnsi="Arial" w:cs="Arial"/>
          <w:color w:val="000000"/>
        </w:rPr>
        <w:t>Professional services (for example solicitors, accountants, estate agents, letting agents)</w:t>
      </w:r>
    </w:p>
    <w:p w:rsidR="005D54F3" w:rsidRDefault="005D54F3" w:rsidP="00B25436">
      <w:pPr>
        <w:spacing w:after="0" w:line="300" w:lineRule="atLeast"/>
        <w:jc w:val="both"/>
        <w:rPr>
          <w:rFonts w:ascii="Arial" w:hAnsi="Arial" w:cs="Arial"/>
          <w:color w:val="000000"/>
        </w:rPr>
      </w:pPr>
    </w:p>
    <w:p w:rsidR="00195609" w:rsidRDefault="00195609" w:rsidP="00B25436">
      <w:pPr>
        <w:spacing w:after="0" w:line="300" w:lineRule="atLeast"/>
        <w:jc w:val="both"/>
        <w:rPr>
          <w:rFonts w:ascii="Arial" w:hAnsi="Arial" w:cs="Arial"/>
          <w:color w:val="000000"/>
        </w:rPr>
      </w:pPr>
      <w:r>
        <w:rPr>
          <w:rFonts w:ascii="Arial" w:hAnsi="Arial" w:cs="Arial"/>
          <w:color w:val="000000"/>
        </w:rPr>
        <w:t>Examples of businesses that are classed as non-essential retailers</w:t>
      </w:r>
      <w:r w:rsidR="00CA30D5">
        <w:rPr>
          <w:rFonts w:ascii="Arial" w:hAnsi="Arial" w:cs="Arial"/>
          <w:color w:val="000000"/>
        </w:rPr>
        <w:t xml:space="preserve"> (and eligible to apply)</w:t>
      </w:r>
      <w:r>
        <w:rPr>
          <w:rFonts w:ascii="Arial" w:hAnsi="Arial" w:cs="Arial"/>
          <w:color w:val="000000"/>
        </w:rPr>
        <w:t>:</w:t>
      </w:r>
    </w:p>
    <w:p w:rsidR="00195609" w:rsidRDefault="00195609" w:rsidP="00B25436">
      <w:pPr>
        <w:spacing w:after="0" w:line="300" w:lineRule="atLeast"/>
        <w:jc w:val="both"/>
        <w:rPr>
          <w:rFonts w:ascii="Arial" w:hAnsi="Arial" w:cs="Arial"/>
          <w:color w:val="000000"/>
        </w:rPr>
      </w:pPr>
    </w:p>
    <w:p w:rsidR="00195609" w:rsidRDefault="00195609" w:rsidP="00B25436">
      <w:pPr>
        <w:spacing w:after="0" w:line="300" w:lineRule="atLeast"/>
        <w:jc w:val="both"/>
        <w:rPr>
          <w:rFonts w:ascii="Arial" w:hAnsi="Arial" w:cs="Arial"/>
          <w:color w:val="000000"/>
        </w:rPr>
      </w:pPr>
      <w:r>
        <w:rPr>
          <w:rFonts w:ascii="Arial" w:hAnsi="Arial" w:cs="Arial"/>
          <w:color w:val="000000"/>
        </w:rPr>
        <w:t>Clothing stores</w:t>
      </w:r>
    </w:p>
    <w:p w:rsidR="00195609" w:rsidRDefault="00195609" w:rsidP="00B25436">
      <w:pPr>
        <w:spacing w:after="0" w:line="300" w:lineRule="atLeast"/>
        <w:jc w:val="both"/>
        <w:rPr>
          <w:rFonts w:ascii="Arial" w:hAnsi="Arial" w:cs="Arial"/>
          <w:color w:val="000000"/>
        </w:rPr>
      </w:pPr>
      <w:r>
        <w:rPr>
          <w:rFonts w:ascii="Arial" w:hAnsi="Arial" w:cs="Arial"/>
          <w:color w:val="000000"/>
        </w:rPr>
        <w:t>Electronics stores</w:t>
      </w:r>
    </w:p>
    <w:p w:rsidR="00195609" w:rsidRDefault="00195609" w:rsidP="00B25436">
      <w:pPr>
        <w:spacing w:after="0" w:line="300" w:lineRule="atLeast"/>
        <w:jc w:val="both"/>
        <w:rPr>
          <w:rFonts w:ascii="Arial" w:hAnsi="Arial" w:cs="Arial"/>
          <w:color w:val="000000"/>
        </w:rPr>
      </w:pPr>
      <w:r>
        <w:rPr>
          <w:rFonts w:ascii="Arial" w:hAnsi="Arial" w:cs="Arial"/>
          <w:color w:val="000000"/>
        </w:rPr>
        <w:t>Vehicle showrooms</w:t>
      </w:r>
    </w:p>
    <w:p w:rsidR="00195609" w:rsidRDefault="00195609" w:rsidP="00B25436">
      <w:pPr>
        <w:spacing w:after="0" w:line="300" w:lineRule="atLeast"/>
        <w:jc w:val="both"/>
        <w:rPr>
          <w:rFonts w:ascii="Arial" w:hAnsi="Arial" w:cs="Arial"/>
          <w:color w:val="000000"/>
        </w:rPr>
      </w:pPr>
      <w:r>
        <w:rPr>
          <w:rFonts w:ascii="Arial" w:hAnsi="Arial" w:cs="Arial"/>
          <w:color w:val="000000"/>
        </w:rPr>
        <w:t>Travel Agents</w:t>
      </w:r>
    </w:p>
    <w:p w:rsidR="00195609" w:rsidRDefault="00195609" w:rsidP="00B25436">
      <w:pPr>
        <w:spacing w:after="0" w:line="300" w:lineRule="atLeast"/>
        <w:jc w:val="both"/>
        <w:rPr>
          <w:rFonts w:ascii="Arial" w:hAnsi="Arial" w:cs="Arial"/>
          <w:color w:val="000000"/>
        </w:rPr>
      </w:pPr>
      <w:r>
        <w:rPr>
          <w:rFonts w:ascii="Arial" w:hAnsi="Arial" w:cs="Arial"/>
          <w:color w:val="000000"/>
        </w:rPr>
        <w:t>Betting shops</w:t>
      </w:r>
    </w:p>
    <w:p w:rsidR="00195609" w:rsidRDefault="00195609" w:rsidP="00B25436">
      <w:pPr>
        <w:spacing w:after="0" w:line="300" w:lineRule="atLeast"/>
        <w:jc w:val="both"/>
        <w:rPr>
          <w:rFonts w:ascii="Arial" w:hAnsi="Arial" w:cs="Arial"/>
          <w:color w:val="000000"/>
        </w:rPr>
      </w:pPr>
      <w:r>
        <w:rPr>
          <w:rFonts w:ascii="Arial" w:hAnsi="Arial" w:cs="Arial"/>
          <w:color w:val="000000"/>
        </w:rPr>
        <w:t>Auction houses</w:t>
      </w:r>
    </w:p>
    <w:p w:rsidR="00195609" w:rsidRDefault="00195609" w:rsidP="00B25436">
      <w:pPr>
        <w:spacing w:after="0" w:line="300" w:lineRule="atLeast"/>
        <w:jc w:val="both"/>
        <w:rPr>
          <w:rFonts w:ascii="Arial" w:hAnsi="Arial" w:cs="Arial"/>
          <w:color w:val="000000"/>
        </w:rPr>
      </w:pPr>
      <w:r>
        <w:rPr>
          <w:rFonts w:ascii="Arial" w:hAnsi="Arial" w:cs="Arial"/>
          <w:color w:val="000000"/>
        </w:rPr>
        <w:t>Tailors</w:t>
      </w:r>
    </w:p>
    <w:p w:rsidR="00195609" w:rsidRDefault="00195609" w:rsidP="00B25436">
      <w:pPr>
        <w:spacing w:after="0" w:line="300" w:lineRule="atLeast"/>
        <w:jc w:val="both"/>
        <w:rPr>
          <w:rFonts w:ascii="Arial" w:hAnsi="Arial" w:cs="Arial"/>
          <w:color w:val="000000"/>
        </w:rPr>
      </w:pPr>
      <w:r>
        <w:rPr>
          <w:rFonts w:ascii="Arial" w:hAnsi="Arial" w:cs="Arial"/>
          <w:color w:val="000000"/>
        </w:rPr>
        <w:t>Car washes</w:t>
      </w:r>
    </w:p>
    <w:p w:rsidR="00195609" w:rsidRDefault="00195609" w:rsidP="00B25436">
      <w:pPr>
        <w:spacing w:after="0" w:line="300" w:lineRule="atLeast"/>
        <w:jc w:val="both"/>
        <w:rPr>
          <w:rFonts w:ascii="Arial" w:hAnsi="Arial" w:cs="Arial"/>
          <w:color w:val="000000"/>
        </w:rPr>
      </w:pPr>
      <w:r>
        <w:rPr>
          <w:rFonts w:ascii="Arial" w:hAnsi="Arial" w:cs="Arial"/>
          <w:color w:val="000000"/>
        </w:rPr>
        <w:t>Tobacco/Vape shops</w:t>
      </w:r>
    </w:p>
    <w:p w:rsidR="00195609" w:rsidRDefault="00195609" w:rsidP="00B25436">
      <w:pPr>
        <w:spacing w:after="0" w:line="300" w:lineRule="atLeast"/>
        <w:jc w:val="both"/>
        <w:rPr>
          <w:rFonts w:ascii="Arial" w:hAnsi="Arial" w:cs="Arial"/>
          <w:color w:val="000000"/>
        </w:rPr>
      </w:pPr>
    </w:p>
    <w:p w:rsidR="005D54F3" w:rsidRDefault="005D54F3" w:rsidP="00B25436">
      <w:pPr>
        <w:spacing w:after="0" w:line="300" w:lineRule="atLeast"/>
        <w:jc w:val="both"/>
        <w:rPr>
          <w:rFonts w:ascii="Arial" w:hAnsi="Arial" w:cs="Arial"/>
          <w:color w:val="000000"/>
        </w:rPr>
      </w:pPr>
      <w:r>
        <w:rPr>
          <w:rFonts w:ascii="Arial" w:hAnsi="Arial" w:cs="Arial"/>
          <w:color w:val="000000"/>
        </w:rPr>
        <w:t>Note the majority</w:t>
      </w:r>
      <w:r w:rsidR="00282A14">
        <w:rPr>
          <w:rFonts w:ascii="Arial" w:hAnsi="Arial" w:cs="Arial"/>
          <w:color w:val="000000"/>
        </w:rPr>
        <w:t xml:space="preserve"> (at least 60%)</w:t>
      </w:r>
      <w:r>
        <w:rPr>
          <w:rFonts w:ascii="Arial" w:hAnsi="Arial" w:cs="Arial"/>
          <w:color w:val="000000"/>
        </w:rPr>
        <w:t xml:space="preserve"> of your income</w:t>
      </w:r>
      <w:r w:rsidR="00282A14">
        <w:rPr>
          <w:rFonts w:ascii="Arial" w:hAnsi="Arial" w:cs="Arial"/>
          <w:color w:val="000000"/>
        </w:rPr>
        <w:t>/sales</w:t>
      </w:r>
      <w:r>
        <w:rPr>
          <w:rFonts w:ascii="Arial" w:hAnsi="Arial" w:cs="Arial"/>
          <w:color w:val="000000"/>
        </w:rPr>
        <w:t xml:space="preserve"> should normally be attributed to in-person sales of goods and not through the internet and/or telephone or </w:t>
      </w:r>
      <w:r w:rsidR="00195319">
        <w:rPr>
          <w:rFonts w:ascii="Arial" w:hAnsi="Arial" w:cs="Arial"/>
          <w:color w:val="000000"/>
        </w:rPr>
        <w:t>be derived from</w:t>
      </w:r>
      <w:r>
        <w:rPr>
          <w:rFonts w:ascii="Arial" w:hAnsi="Arial" w:cs="Arial"/>
          <w:color w:val="000000"/>
        </w:rPr>
        <w:t xml:space="preserve"> services provided. You may be asked for proof of how your income is normally derived</w:t>
      </w:r>
      <w:r w:rsidR="00195319">
        <w:rPr>
          <w:rFonts w:ascii="Arial" w:hAnsi="Arial" w:cs="Arial"/>
          <w:color w:val="000000"/>
        </w:rPr>
        <w:t>.</w:t>
      </w:r>
    </w:p>
    <w:p w:rsidR="001F0109" w:rsidRPr="005D54F3" w:rsidRDefault="001F0109" w:rsidP="00B25436">
      <w:pPr>
        <w:spacing w:after="0" w:line="300" w:lineRule="atLeast"/>
        <w:jc w:val="both"/>
        <w:rPr>
          <w:rFonts w:ascii="Arial" w:hAnsi="Arial" w:cs="Arial"/>
        </w:rPr>
      </w:pPr>
    </w:p>
    <w:p w:rsidR="005D54F3" w:rsidRPr="005D54F3" w:rsidRDefault="005D54F3" w:rsidP="00B25436">
      <w:pPr>
        <w:spacing w:after="0" w:line="300" w:lineRule="atLeast"/>
        <w:jc w:val="both"/>
        <w:rPr>
          <w:rFonts w:ascii="Arial" w:hAnsi="Arial" w:cs="Arial"/>
        </w:rPr>
      </w:pPr>
      <w:r w:rsidRPr="005D54F3">
        <w:rPr>
          <w:rFonts w:ascii="Arial" w:hAnsi="Arial" w:cs="Arial"/>
        </w:rPr>
        <w:t xml:space="preserve">Please note this list is not exhaustive and the Council reserves the right to amend the list </w:t>
      </w:r>
      <w:r w:rsidRPr="005D54F3">
        <w:rPr>
          <w:rFonts w:ascii="Arial" w:hAnsi="Arial" w:cs="Arial"/>
          <w:color w:val="000000"/>
        </w:rPr>
        <w:t>at its own discretion and it will be the final arbiter of the definitions contained</w:t>
      </w:r>
      <w:r>
        <w:rPr>
          <w:rFonts w:ascii="Arial" w:hAnsi="Arial" w:cs="Arial"/>
          <w:color w:val="000000"/>
        </w:rPr>
        <w:t xml:space="preserve"> above.</w:t>
      </w:r>
    </w:p>
    <w:sectPr w:rsidR="005D54F3" w:rsidRPr="005D54F3" w:rsidSect="000262FD">
      <w:pgSz w:w="11906" w:h="16838"/>
      <w:pgMar w:top="993" w:right="851" w:bottom="851"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CB41E0" w16cid:durableId="2353B1CB"/>
  <w16cid:commentId w16cid:paraId="3B333704" w16cid:durableId="23552548"/>
  <w16cid:commentId w16cid:paraId="5F291622" w16cid:durableId="234F92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B6A" w:rsidRDefault="00CD7B6A">
      <w:pPr>
        <w:spacing w:after="0" w:line="240" w:lineRule="auto"/>
      </w:pPr>
      <w:r>
        <w:separator/>
      </w:r>
    </w:p>
  </w:endnote>
  <w:endnote w:type="continuationSeparator" w:id="0">
    <w:p w:rsidR="00CD7B6A" w:rsidRDefault="00CD7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B6A" w:rsidRDefault="00CD7B6A">
      <w:pPr>
        <w:spacing w:after="0" w:line="240" w:lineRule="auto"/>
      </w:pPr>
      <w:r>
        <w:separator/>
      </w:r>
    </w:p>
  </w:footnote>
  <w:footnote w:type="continuationSeparator" w:id="0">
    <w:p w:rsidR="00CD7B6A" w:rsidRDefault="00CD7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052153"/>
    <w:multiLevelType w:val="hybridMultilevel"/>
    <w:tmpl w:val="F10F72D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E5DE99"/>
    <w:multiLevelType w:val="hybridMultilevel"/>
    <w:tmpl w:val="6CAB6C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E7FF9"/>
    <w:multiLevelType w:val="hybridMultilevel"/>
    <w:tmpl w:val="7A00F520"/>
    <w:lvl w:ilvl="0" w:tplc="0809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0640BA"/>
    <w:multiLevelType w:val="hybridMultilevel"/>
    <w:tmpl w:val="C420818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54F582E"/>
    <w:multiLevelType w:val="hybridMultilevel"/>
    <w:tmpl w:val="4F864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1D0B5D"/>
    <w:multiLevelType w:val="hybridMultilevel"/>
    <w:tmpl w:val="3A2E5B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4AB1EC0"/>
    <w:multiLevelType w:val="hybridMultilevel"/>
    <w:tmpl w:val="D5D00B76"/>
    <w:lvl w:ilvl="0" w:tplc="078C07CA">
      <w:start w:val="1"/>
      <w:numFmt w:val="decimal"/>
      <w:lvlText w:val="%1."/>
      <w:lvlJc w:val="left"/>
      <w:pPr>
        <w:ind w:left="360" w:hanging="360"/>
      </w:pPr>
      <w:rPr>
        <w:rFonts w:hint="default"/>
        <w:strike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852204"/>
    <w:multiLevelType w:val="hybridMultilevel"/>
    <w:tmpl w:val="5DC0E4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6F78B9"/>
    <w:multiLevelType w:val="hybridMultilevel"/>
    <w:tmpl w:val="66462A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AE2943"/>
    <w:multiLevelType w:val="hybridMultilevel"/>
    <w:tmpl w:val="7436DB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5E6BDE"/>
    <w:multiLevelType w:val="hybridMultilevel"/>
    <w:tmpl w:val="9A202454"/>
    <w:lvl w:ilvl="0" w:tplc="3962B614">
      <w:start w:val="1"/>
      <w:numFmt w:val="decimal"/>
      <w:lvlText w:val="%1."/>
      <w:lvlJc w:val="left"/>
      <w:pPr>
        <w:ind w:left="1070" w:hanging="7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86494C"/>
    <w:multiLevelType w:val="hybridMultilevel"/>
    <w:tmpl w:val="D89C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637AAF"/>
    <w:multiLevelType w:val="hybridMultilevel"/>
    <w:tmpl w:val="93B03B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8043EF"/>
    <w:multiLevelType w:val="hybridMultilevel"/>
    <w:tmpl w:val="B3182158"/>
    <w:lvl w:ilvl="0" w:tplc="7878F3F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5373E"/>
    <w:multiLevelType w:val="hybridMultilevel"/>
    <w:tmpl w:val="0342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19602C"/>
    <w:multiLevelType w:val="hybridMultilevel"/>
    <w:tmpl w:val="8766FB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3B6127E"/>
    <w:multiLevelType w:val="hybridMultilevel"/>
    <w:tmpl w:val="4A96E5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5C5A3C"/>
    <w:multiLevelType w:val="hybridMultilevel"/>
    <w:tmpl w:val="12545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1076DF"/>
    <w:multiLevelType w:val="hybridMultilevel"/>
    <w:tmpl w:val="4A9EE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2C722B"/>
    <w:multiLevelType w:val="hybridMultilevel"/>
    <w:tmpl w:val="8550D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507051"/>
    <w:multiLevelType w:val="hybridMultilevel"/>
    <w:tmpl w:val="265E4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F64FEB"/>
    <w:multiLevelType w:val="hybridMultilevel"/>
    <w:tmpl w:val="2D1A9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D45669"/>
    <w:multiLevelType w:val="hybridMultilevel"/>
    <w:tmpl w:val="9E7686E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F9F6EE2"/>
    <w:multiLevelType w:val="hybridMultilevel"/>
    <w:tmpl w:val="4E28B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6C3B6E"/>
    <w:multiLevelType w:val="multilevel"/>
    <w:tmpl w:val="65FE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5C431E"/>
    <w:multiLevelType w:val="hybridMultilevel"/>
    <w:tmpl w:val="10C6C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B42FDF"/>
    <w:multiLevelType w:val="hybridMultilevel"/>
    <w:tmpl w:val="5D7614C8"/>
    <w:lvl w:ilvl="0" w:tplc="08090017">
      <w:start w:val="1"/>
      <w:numFmt w:val="lowerLetter"/>
      <w:lvlText w:val="%1)"/>
      <w:lvlJc w:val="left"/>
      <w:pPr>
        <w:ind w:left="360" w:hanging="360"/>
      </w:pPr>
      <w:rPr>
        <w:rFonts w:hint="default"/>
        <w:strike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C93454"/>
    <w:multiLevelType w:val="hybridMultilevel"/>
    <w:tmpl w:val="74125B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F257ABD"/>
    <w:multiLevelType w:val="hybridMultilevel"/>
    <w:tmpl w:val="01661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DE2B85"/>
    <w:multiLevelType w:val="hybridMultilevel"/>
    <w:tmpl w:val="A5DC86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110A4E"/>
    <w:multiLevelType w:val="hybridMultilevel"/>
    <w:tmpl w:val="F9606B22"/>
    <w:lvl w:ilvl="0" w:tplc="584E36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3F4E38"/>
    <w:multiLevelType w:val="hybridMultilevel"/>
    <w:tmpl w:val="E0386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4D6D62"/>
    <w:multiLevelType w:val="hybridMultilevel"/>
    <w:tmpl w:val="364EBEB2"/>
    <w:lvl w:ilvl="0" w:tplc="157A384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EE228B"/>
    <w:multiLevelType w:val="hybridMultilevel"/>
    <w:tmpl w:val="09FA0EE4"/>
    <w:lvl w:ilvl="0" w:tplc="AD7ACB4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E257FFA"/>
    <w:multiLevelType w:val="hybridMultilevel"/>
    <w:tmpl w:val="5EDA6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1A75AC"/>
    <w:multiLevelType w:val="hybridMultilevel"/>
    <w:tmpl w:val="1AF6B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5176F81"/>
    <w:multiLevelType w:val="hybridMultilevel"/>
    <w:tmpl w:val="9842C1BA"/>
    <w:lvl w:ilvl="0" w:tplc="70F61AB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52338A8"/>
    <w:multiLevelType w:val="hybridMultilevel"/>
    <w:tmpl w:val="E87221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5966AEC"/>
    <w:multiLevelType w:val="hybridMultilevel"/>
    <w:tmpl w:val="7E6EC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8781426"/>
    <w:multiLevelType w:val="hybridMultilevel"/>
    <w:tmpl w:val="65282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793D0F"/>
    <w:multiLevelType w:val="hybridMultilevel"/>
    <w:tmpl w:val="2D440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44FC86"/>
    <w:multiLevelType w:val="hybridMultilevel"/>
    <w:tmpl w:val="F906715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1731E0B"/>
    <w:multiLevelType w:val="hybridMultilevel"/>
    <w:tmpl w:val="8E0E5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1A62F40"/>
    <w:multiLevelType w:val="hybridMultilevel"/>
    <w:tmpl w:val="CD8E7CA6"/>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44" w15:restartNumberingAfterBreak="0">
    <w:nsid w:val="73880B50"/>
    <w:multiLevelType w:val="multilevel"/>
    <w:tmpl w:val="6636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A14D86"/>
    <w:multiLevelType w:val="hybridMultilevel"/>
    <w:tmpl w:val="9D24DCEC"/>
    <w:lvl w:ilvl="0" w:tplc="C09CD2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557754"/>
    <w:multiLevelType w:val="hybridMultilevel"/>
    <w:tmpl w:val="3F1EB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B8F640A"/>
    <w:multiLevelType w:val="hybridMultilevel"/>
    <w:tmpl w:val="51CEE1AA"/>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C506178"/>
    <w:multiLevelType w:val="hybridMultilevel"/>
    <w:tmpl w:val="17CC3646"/>
    <w:lvl w:ilvl="0" w:tplc="AD7ACB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612725"/>
    <w:multiLevelType w:val="hybridMultilevel"/>
    <w:tmpl w:val="F1FA8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29"/>
  </w:num>
  <w:num w:numId="4">
    <w:abstractNumId w:val="20"/>
  </w:num>
  <w:num w:numId="5">
    <w:abstractNumId w:val="25"/>
  </w:num>
  <w:num w:numId="6">
    <w:abstractNumId w:val="22"/>
  </w:num>
  <w:num w:numId="7">
    <w:abstractNumId w:val="19"/>
  </w:num>
  <w:num w:numId="8">
    <w:abstractNumId w:val="42"/>
  </w:num>
  <w:num w:numId="9">
    <w:abstractNumId w:val="11"/>
  </w:num>
  <w:num w:numId="10">
    <w:abstractNumId w:val="2"/>
  </w:num>
  <w:num w:numId="11">
    <w:abstractNumId w:val="47"/>
  </w:num>
  <w:num w:numId="12">
    <w:abstractNumId w:val="31"/>
  </w:num>
  <w:num w:numId="13">
    <w:abstractNumId w:val="30"/>
  </w:num>
  <w:num w:numId="14">
    <w:abstractNumId w:val="34"/>
  </w:num>
  <w:num w:numId="15">
    <w:abstractNumId w:val="5"/>
  </w:num>
  <w:num w:numId="16">
    <w:abstractNumId w:val="45"/>
  </w:num>
  <w:num w:numId="17">
    <w:abstractNumId w:val="15"/>
  </w:num>
  <w:num w:numId="18">
    <w:abstractNumId w:val="49"/>
  </w:num>
  <w:num w:numId="19">
    <w:abstractNumId w:val="37"/>
  </w:num>
  <w:num w:numId="20">
    <w:abstractNumId w:val="48"/>
  </w:num>
  <w:num w:numId="21">
    <w:abstractNumId w:val="33"/>
  </w:num>
  <w:num w:numId="22">
    <w:abstractNumId w:val="18"/>
  </w:num>
  <w:num w:numId="23">
    <w:abstractNumId w:val="36"/>
  </w:num>
  <w:num w:numId="24">
    <w:abstractNumId w:val="23"/>
  </w:num>
  <w:num w:numId="25">
    <w:abstractNumId w:val="4"/>
  </w:num>
  <w:num w:numId="26">
    <w:abstractNumId w:val="35"/>
  </w:num>
  <w:num w:numId="27">
    <w:abstractNumId w:val="10"/>
  </w:num>
  <w:num w:numId="28">
    <w:abstractNumId w:val="6"/>
  </w:num>
  <w:num w:numId="29">
    <w:abstractNumId w:val="28"/>
  </w:num>
  <w:num w:numId="30">
    <w:abstractNumId w:val="24"/>
  </w:num>
  <w:num w:numId="31">
    <w:abstractNumId w:val="44"/>
  </w:num>
  <w:num w:numId="32">
    <w:abstractNumId w:val="40"/>
  </w:num>
  <w:num w:numId="33">
    <w:abstractNumId w:val="17"/>
  </w:num>
  <w:num w:numId="34">
    <w:abstractNumId w:val="21"/>
  </w:num>
  <w:num w:numId="35">
    <w:abstractNumId w:val="43"/>
  </w:num>
  <w:num w:numId="36">
    <w:abstractNumId w:val="46"/>
  </w:num>
  <w:num w:numId="37">
    <w:abstractNumId w:val="39"/>
  </w:num>
  <w:num w:numId="38">
    <w:abstractNumId w:val="38"/>
  </w:num>
  <w:num w:numId="39">
    <w:abstractNumId w:val="41"/>
  </w:num>
  <w:num w:numId="40">
    <w:abstractNumId w:val="0"/>
  </w:num>
  <w:num w:numId="41">
    <w:abstractNumId w:val="1"/>
  </w:num>
  <w:num w:numId="42">
    <w:abstractNumId w:val="14"/>
  </w:num>
  <w:num w:numId="43">
    <w:abstractNumId w:val="8"/>
  </w:num>
  <w:num w:numId="44">
    <w:abstractNumId w:val="16"/>
  </w:num>
  <w:num w:numId="45">
    <w:abstractNumId w:val="7"/>
  </w:num>
  <w:num w:numId="46">
    <w:abstractNumId w:val="9"/>
  </w:num>
  <w:num w:numId="47">
    <w:abstractNumId w:val="26"/>
  </w:num>
  <w:num w:numId="48">
    <w:abstractNumId w:val="3"/>
  </w:num>
  <w:num w:numId="49">
    <w:abstractNumId w:val="32"/>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66"/>
    <w:rsid w:val="00000F64"/>
    <w:rsid w:val="00004EE3"/>
    <w:rsid w:val="00006DD6"/>
    <w:rsid w:val="00011F28"/>
    <w:rsid w:val="00012857"/>
    <w:rsid w:val="00012CBE"/>
    <w:rsid w:val="0001703F"/>
    <w:rsid w:val="00023D98"/>
    <w:rsid w:val="0002568B"/>
    <w:rsid w:val="00025DD7"/>
    <w:rsid w:val="000262FD"/>
    <w:rsid w:val="00027A25"/>
    <w:rsid w:val="00036696"/>
    <w:rsid w:val="00036C35"/>
    <w:rsid w:val="00037587"/>
    <w:rsid w:val="00042337"/>
    <w:rsid w:val="000476F6"/>
    <w:rsid w:val="00051A4F"/>
    <w:rsid w:val="00055447"/>
    <w:rsid w:val="00062282"/>
    <w:rsid w:val="00062B62"/>
    <w:rsid w:val="000655F8"/>
    <w:rsid w:val="00072BB6"/>
    <w:rsid w:val="000815D5"/>
    <w:rsid w:val="00082F62"/>
    <w:rsid w:val="00086F2E"/>
    <w:rsid w:val="00091F91"/>
    <w:rsid w:val="00092076"/>
    <w:rsid w:val="000921D5"/>
    <w:rsid w:val="00097447"/>
    <w:rsid w:val="000A182F"/>
    <w:rsid w:val="000A4309"/>
    <w:rsid w:val="000A6D4A"/>
    <w:rsid w:val="000A7557"/>
    <w:rsid w:val="000A7752"/>
    <w:rsid w:val="000B10A5"/>
    <w:rsid w:val="000B18C3"/>
    <w:rsid w:val="000B19DF"/>
    <w:rsid w:val="000B3AE5"/>
    <w:rsid w:val="000B3C6E"/>
    <w:rsid w:val="000B6F9F"/>
    <w:rsid w:val="000B7274"/>
    <w:rsid w:val="000C37C4"/>
    <w:rsid w:val="000C4AE4"/>
    <w:rsid w:val="000C77B4"/>
    <w:rsid w:val="000D320D"/>
    <w:rsid w:val="000D411D"/>
    <w:rsid w:val="000E0E95"/>
    <w:rsid w:val="000E6049"/>
    <w:rsid w:val="000F1959"/>
    <w:rsid w:val="000F67C8"/>
    <w:rsid w:val="000F7BDD"/>
    <w:rsid w:val="001003C4"/>
    <w:rsid w:val="00100430"/>
    <w:rsid w:val="001065AC"/>
    <w:rsid w:val="00114A52"/>
    <w:rsid w:val="00116560"/>
    <w:rsid w:val="00116AD1"/>
    <w:rsid w:val="00125356"/>
    <w:rsid w:val="00125422"/>
    <w:rsid w:val="00127AE9"/>
    <w:rsid w:val="00131DE1"/>
    <w:rsid w:val="00134632"/>
    <w:rsid w:val="00134DFB"/>
    <w:rsid w:val="00150778"/>
    <w:rsid w:val="00150A0F"/>
    <w:rsid w:val="00150E0B"/>
    <w:rsid w:val="00155A01"/>
    <w:rsid w:val="00156D81"/>
    <w:rsid w:val="0016074F"/>
    <w:rsid w:val="00160850"/>
    <w:rsid w:val="00160935"/>
    <w:rsid w:val="00166919"/>
    <w:rsid w:val="001704C2"/>
    <w:rsid w:val="00170738"/>
    <w:rsid w:val="00176835"/>
    <w:rsid w:val="00176F10"/>
    <w:rsid w:val="00181116"/>
    <w:rsid w:val="00181BEE"/>
    <w:rsid w:val="001839C4"/>
    <w:rsid w:val="0018481A"/>
    <w:rsid w:val="00193095"/>
    <w:rsid w:val="00195319"/>
    <w:rsid w:val="00195609"/>
    <w:rsid w:val="001A1E94"/>
    <w:rsid w:val="001A25EF"/>
    <w:rsid w:val="001A4EC9"/>
    <w:rsid w:val="001B2342"/>
    <w:rsid w:val="001B4EC8"/>
    <w:rsid w:val="001C3F2A"/>
    <w:rsid w:val="001C5FF7"/>
    <w:rsid w:val="001D0DCF"/>
    <w:rsid w:val="001D1C3F"/>
    <w:rsid w:val="001D481D"/>
    <w:rsid w:val="001D74A7"/>
    <w:rsid w:val="001E0A1B"/>
    <w:rsid w:val="001E1D8E"/>
    <w:rsid w:val="001E25AA"/>
    <w:rsid w:val="001F0109"/>
    <w:rsid w:val="001F084B"/>
    <w:rsid w:val="001F0F1B"/>
    <w:rsid w:val="001F336A"/>
    <w:rsid w:val="001F6808"/>
    <w:rsid w:val="002003B9"/>
    <w:rsid w:val="00204AB8"/>
    <w:rsid w:val="002052DA"/>
    <w:rsid w:val="00211DBF"/>
    <w:rsid w:val="00214D0F"/>
    <w:rsid w:val="00216131"/>
    <w:rsid w:val="00230EDF"/>
    <w:rsid w:val="002325F5"/>
    <w:rsid w:val="0023413B"/>
    <w:rsid w:val="002612A2"/>
    <w:rsid w:val="00261B70"/>
    <w:rsid w:val="00262C70"/>
    <w:rsid w:val="00273969"/>
    <w:rsid w:val="00274C60"/>
    <w:rsid w:val="002817B4"/>
    <w:rsid w:val="00282A14"/>
    <w:rsid w:val="00291131"/>
    <w:rsid w:val="002918EE"/>
    <w:rsid w:val="00296C0E"/>
    <w:rsid w:val="00297185"/>
    <w:rsid w:val="0029753A"/>
    <w:rsid w:val="002A2D42"/>
    <w:rsid w:val="002A398F"/>
    <w:rsid w:val="002B0ECF"/>
    <w:rsid w:val="002B1460"/>
    <w:rsid w:val="002B7243"/>
    <w:rsid w:val="002B7C35"/>
    <w:rsid w:val="002C0CDC"/>
    <w:rsid w:val="002C1BE4"/>
    <w:rsid w:val="002E1BD4"/>
    <w:rsid w:val="002E1D78"/>
    <w:rsid w:val="002E6F0C"/>
    <w:rsid w:val="002F1461"/>
    <w:rsid w:val="002F1D83"/>
    <w:rsid w:val="00306588"/>
    <w:rsid w:val="003073C1"/>
    <w:rsid w:val="0032128D"/>
    <w:rsid w:val="00322C3A"/>
    <w:rsid w:val="00324624"/>
    <w:rsid w:val="003341E6"/>
    <w:rsid w:val="0034125F"/>
    <w:rsid w:val="003418D4"/>
    <w:rsid w:val="003424F5"/>
    <w:rsid w:val="00345814"/>
    <w:rsid w:val="00347435"/>
    <w:rsid w:val="00353A0C"/>
    <w:rsid w:val="00353A11"/>
    <w:rsid w:val="00354E9C"/>
    <w:rsid w:val="003625C6"/>
    <w:rsid w:val="00364514"/>
    <w:rsid w:val="00366E52"/>
    <w:rsid w:val="003737CF"/>
    <w:rsid w:val="00374B28"/>
    <w:rsid w:val="003844C3"/>
    <w:rsid w:val="00387560"/>
    <w:rsid w:val="0039031B"/>
    <w:rsid w:val="003914C1"/>
    <w:rsid w:val="00392023"/>
    <w:rsid w:val="003958C0"/>
    <w:rsid w:val="00396A2D"/>
    <w:rsid w:val="00397EFB"/>
    <w:rsid w:val="003A7C14"/>
    <w:rsid w:val="003B01DD"/>
    <w:rsid w:val="003B0F4F"/>
    <w:rsid w:val="003C0FB5"/>
    <w:rsid w:val="003C180E"/>
    <w:rsid w:val="003C24C6"/>
    <w:rsid w:val="003C2A7E"/>
    <w:rsid w:val="003C4752"/>
    <w:rsid w:val="003D3EC3"/>
    <w:rsid w:val="003D6B83"/>
    <w:rsid w:val="003E01DC"/>
    <w:rsid w:val="003F0EE9"/>
    <w:rsid w:val="003F4EC8"/>
    <w:rsid w:val="003F4EEB"/>
    <w:rsid w:val="003F5686"/>
    <w:rsid w:val="003F5FEB"/>
    <w:rsid w:val="003F6C81"/>
    <w:rsid w:val="00401AB8"/>
    <w:rsid w:val="00402E49"/>
    <w:rsid w:val="00405CCF"/>
    <w:rsid w:val="0040683A"/>
    <w:rsid w:val="00407B4F"/>
    <w:rsid w:val="0041084B"/>
    <w:rsid w:val="00413097"/>
    <w:rsid w:val="00413457"/>
    <w:rsid w:val="00420ADF"/>
    <w:rsid w:val="00423B94"/>
    <w:rsid w:val="00432F10"/>
    <w:rsid w:val="00433B6D"/>
    <w:rsid w:val="0043403B"/>
    <w:rsid w:val="00442D22"/>
    <w:rsid w:val="0044323F"/>
    <w:rsid w:val="00456D8B"/>
    <w:rsid w:val="004610BC"/>
    <w:rsid w:val="00462343"/>
    <w:rsid w:val="00471F80"/>
    <w:rsid w:val="004754D7"/>
    <w:rsid w:val="00476128"/>
    <w:rsid w:val="00480047"/>
    <w:rsid w:val="00480F14"/>
    <w:rsid w:val="004822BE"/>
    <w:rsid w:val="00483D9F"/>
    <w:rsid w:val="004A0702"/>
    <w:rsid w:val="004A40EE"/>
    <w:rsid w:val="004A4D74"/>
    <w:rsid w:val="004A54ED"/>
    <w:rsid w:val="004B0C6D"/>
    <w:rsid w:val="004B3DC6"/>
    <w:rsid w:val="004B70B5"/>
    <w:rsid w:val="004C032B"/>
    <w:rsid w:val="004C59EF"/>
    <w:rsid w:val="004C5E87"/>
    <w:rsid w:val="004D39A9"/>
    <w:rsid w:val="004D5034"/>
    <w:rsid w:val="004D51A6"/>
    <w:rsid w:val="004D61BA"/>
    <w:rsid w:val="004D74A3"/>
    <w:rsid w:val="004E2177"/>
    <w:rsid w:val="004E7714"/>
    <w:rsid w:val="004F40A0"/>
    <w:rsid w:val="00501765"/>
    <w:rsid w:val="0050617A"/>
    <w:rsid w:val="00506CD2"/>
    <w:rsid w:val="00506F24"/>
    <w:rsid w:val="0051126C"/>
    <w:rsid w:val="00512D77"/>
    <w:rsid w:val="005259AB"/>
    <w:rsid w:val="00531D7B"/>
    <w:rsid w:val="005475A8"/>
    <w:rsid w:val="00553C83"/>
    <w:rsid w:val="00555340"/>
    <w:rsid w:val="0055710D"/>
    <w:rsid w:val="00557790"/>
    <w:rsid w:val="00577636"/>
    <w:rsid w:val="00582D5C"/>
    <w:rsid w:val="0059631E"/>
    <w:rsid w:val="005A11DB"/>
    <w:rsid w:val="005A54B3"/>
    <w:rsid w:val="005A77A0"/>
    <w:rsid w:val="005B2FCC"/>
    <w:rsid w:val="005B3F4E"/>
    <w:rsid w:val="005B5BFB"/>
    <w:rsid w:val="005B76F6"/>
    <w:rsid w:val="005C27DC"/>
    <w:rsid w:val="005D469A"/>
    <w:rsid w:val="005D54F3"/>
    <w:rsid w:val="005F623E"/>
    <w:rsid w:val="00600F5D"/>
    <w:rsid w:val="00602398"/>
    <w:rsid w:val="00605349"/>
    <w:rsid w:val="0061288D"/>
    <w:rsid w:val="00617176"/>
    <w:rsid w:val="00617F00"/>
    <w:rsid w:val="00623CC1"/>
    <w:rsid w:val="00623D8D"/>
    <w:rsid w:val="00624463"/>
    <w:rsid w:val="00637597"/>
    <w:rsid w:val="00652628"/>
    <w:rsid w:val="00654C29"/>
    <w:rsid w:val="0065536F"/>
    <w:rsid w:val="00656CC6"/>
    <w:rsid w:val="00660F55"/>
    <w:rsid w:val="00663285"/>
    <w:rsid w:val="006663CC"/>
    <w:rsid w:val="006667E3"/>
    <w:rsid w:val="0067272D"/>
    <w:rsid w:val="00675AE9"/>
    <w:rsid w:val="0068299E"/>
    <w:rsid w:val="00682BF1"/>
    <w:rsid w:val="00687EEE"/>
    <w:rsid w:val="00693781"/>
    <w:rsid w:val="0069458C"/>
    <w:rsid w:val="00694921"/>
    <w:rsid w:val="00696097"/>
    <w:rsid w:val="00696882"/>
    <w:rsid w:val="006A0F5E"/>
    <w:rsid w:val="006A2A6C"/>
    <w:rsid w:val="006A35E3"/>
    <w:rsid w:val="006B1316"/>
    <w:rsid w:val="006B1BA0"/>
    <w:rsid w:val="006B34C0"/>
    <w:rsid w:val="006B3DB1"/>
    <w:rsid w:val="006B3F1F"/>
    <w:rsid w:val="006C2D80"/>
    <w:rsid w:val="006C3A2B"/>
    <w:rsid w:val="006C3A2C"/>
    <w:rsid w:val="006C5A6C"/>
    <w:rsid w:val="006C7442"/>
    <w:rsid w:val="006C76BB"/>
    <w:rsid w:val="006D22CB"/>
    <w:rsid w:val="006D6420"/>
    <w:rsid w:val="006D644E"/>
    <w:rsid w:val="006E227E"/>
    <w:rsid w:val="006E355B"/>
    <w:rsid w:val="006E3DF4"/>
    <w:rsid w:val="006E7591"/>
    <w:rsid w:val="006F3331"/>
    <w:rsid w:val="007005D5"/>
    <w:rsid w:val="0071133E"/>
    <w:rsid w:val="007136CD"/>
    <w:rsid w:val="00714BC3"/>
    <w:rsid w:val="00715871"/>
    <w:rsid w:val="00721D31"/>
    <w:rsid w:val="007276EC"/>
    <w:rsid w:val="00740985"/>
    <w:rsid w:val="00752823"/>
    <w:rsid w:val="0075586D"/>
    <w:rsid w:val="00763F41"/>
    <w:rsid w:val="0076627F"/>
    <w:rsid w:val="0076645F"/>
    <w:rsid w:val="0076647B"/>
    <w:rsid w:val="007708C0"/>
    <w:rsid w:val="007747B9"/>
    <w:rsid w:val="007771CD"/>
    <w:rsid w:val="00780631"/>
    <w:rsid w:val="00784778"/>
    <w:rsid w:val="00786C59"/>
    <w:rsid w:val="00790A8A"/>
    <w:rsid w:val="00793823"/>
    <w:rsid w:val="007A718A"/>
    <w:rsid w:val="007B1BCF"/>
    <w:rsid w:val="007B3C44"/>
    <w:rsid w:val="007C4945"/>
    <w:rsid w:val="007C5D5E"/>
    <w:rsid w:val="007C70FD"/>
    <w:rsid w:val="007D2A67"/>
    <w:rsid w:val="007D384F"/>
    <w:rsid w:val="007E3B0A"/>
    <w:rsid w:val="007E5551"/>
    <w:rsid w:val="007E651E"/>
    <w:rsid w:val="007E74FA"/>
    <w:rsid w:val="007F0466"/>
    <w:rsid w:val="007F063C"/>
    <w:rsid w:val="007F27E0"/>
    <w:rsid w:val="007F5E14"/>
    <w:rsid w:val="007F68AE"/>
    <w:rsid w:val="00802731"/>
    <w:rsid w:val="00806668"/>
    <w:rsid w:val="00807731"/>
    <w:rsid w:val="00810D4D"/>
    <w:rsid w:val="00821A80"/>
    <w:rsid w:val="0082429C"/>
    <w:rsid w:val="00830D04"/>
    <w:rsid w:val="00833DEC"/>
    <w:rsid w:val="00842045"/>
    <w:rsid w:val="00842B90"/>
    <w:rsid w:val="008513B9"/>
    <w:rsid w:val="008521B6"/>
    <w:rsid w:val="00852276"/>
    <w:rsid w:val="00856D21"/>
    <w:rsid w:val="008663F8"/>
    <w:rsid w:val="00866A88"/>
    <w:rsid w:val="008708B0"/>
    <w:rsid w:val="008765B4"/>
    <w:rsid w:val="00882906"/>
    <w:rsid w:val="00895971"/>
    <w:rsid w:val="008966B3"/>
    <w:rsid w:val="008972E2"/>
    <w:rsid w:val="008A154F"/>
    <w:rsid w:val="008A27D1"/>
    <w:rsid w:val="008A38FC"/>
    <w:rsid w:val="008A4C5A"/>
    <w:rsid w:val="008B3A62"/>
    <w:rsid w:val="008B4CB7"/>
    <w:rsid w:val="008B6D86"/>
    <w:rsid w:val="008B6EBE"/>
    <w:rsid w:val="008B6EE3"/>
    <w:rsid w:val="008C18F8"/>
    <w:rsid w:val="008C5E74"/>
    <w:rsid w:val="008C61CD"/>
    <w:rsid w:val="008C7D87"/>
    <w:rsid w:val="008D782E"/>
    <w:rsid w:val="008E2794"/>
    <w:rsid w:val="008E34E5"/>
    <w:rsid w:val="008E4DEB"/>
    <w:rsid w:val="008F5686"/>
    <w:rsid w:val="008F588F"/>
    <w:rsid w:val="008F6FD1"/>
    <w:rsid w:val="008F704F"/>
    <w:rsid w:val="009018E7"/>
    <w:rsid w:val="0090776A"/>
    <w:rsid w:val="00914CE9"/>
    <w:rsid w:val="00917169"/>
    <w:rsid w:val="00920916"/>
    <w:rsid w:val="00920D76"/>
    <w:rsid w:val="0092175D"/>
    <w:rsid w:val="009231E9"/>
    <w:rsid w:val="00925817"/>
    <w:rsid w:val="00925CDD"/>
    <w:rsid w:val="00932ADE"/>
    <w:rsid w:val="009342CA"/>
    <w:rsid w:val="00935F8E"/>
    <w:rsid w:val="009418AF"/>
    <w:rsid w:val="00944741"/>
    <w:rsid w:val="00945256"/>
    <w:rsid w:val="00947022"/>
    <w:rsid w:val="00951EFB"/>
    <w:rsid w:val="00952960"/>
    <w:rsid w:val="00955BB4"/>
    <w:rsid w:val="00956987"/>
    <w:rsid w:val="0096320C"/>
    <w:rsid w:val="00963C03"/>
    <w:rsid w:val="0096629C"/>
    <w:rsid w:val="009668FF"/>
    <w:rsid w:val="009721B1"/>
    <w:rsid w:val="00973CB8"/>
    <w:rsid w:val="00985238"/>
    <w:rsid w:val="00985786"/>
    <w:rsid w:val="00990BA7"/>
    <w:rsid w:val="00992C70"/>
    <w:rsid w:val="009A076E"/>
    <w:rsid w:val="009A246E"/>
    <w:rsid w:val="009B4743"/>
    <w:rsid w:val="009B5F51"/>
    <w:rsid w:val="009C09AF"/>
    <w:rsid w:val="009C13C8"/>
    <w:rsid w:val="009C15CC"/>
    <w:rsid w:val="009C2A87"/>
    <w:rsid w:val="009C2C97"/>
    <w:rsid w:val="009C5824"/>
    <w:rsid w:val="009D1829"/>
    <w:rsid w:val="009E1630"/>
    <w:rsid w:val="009E2159"/>
    <w:rsid w:val="009E68D4"/>
    <w:rsid w:val="009F744D"/>
    <w:rsid w:val="00A03D0A"/>
    <w:rsid w:val="00A056E1"/>
    <w:rsid w:val="00A112E2"/>
    <w:rsid w:val="00A315C8"/>
    <w:rsid w:val="00A3170B"/>
    <w:rsid w:val="00A318F4"/>
    <w:rsid w:val="00A32F1B"/>
    <w:rsid w:val="00A417B7"/>
    <w:rsid w:val="00A508B6"/>
    <w:rsid w:val="00A52F5D"/>
    <w:rsid w:val="00A57D73"/>
    <w:rsid w:val="00A61002"/>
    <w:rsid w:val="00A62131"/>
    <w:rsid w:val="00A659D0"/>
    <w:rsid w:val="00A66B7F"/>
    <w:rsid w:val="00A67041"/>
    <w:rsid w:val="00A67655"/>
    <w:rsid w:val="00A71358"/>
    <w:rsid w:val="00A8296A"/>
    <w:rsid w:val="00A836AB"/>
    <w:rsid w:val="00A83B7E"/>
    <w:rsid w:val="00A9105C"/>
    <w:rsid w:val="00A91B2C"/>
    <w:rsid w:val="00A92FA7"/>
    <w:rsid w:val="00AA23EB"/>
    <w:rsid w:val="00AB3A28"/>
    <w:rsid w:val="00AB48FC"/>
    <w:rsid w:val="00AB5FA4"/>
    <w:rsid w:val="00AC313B"/>
    <w:rsid w:val="00AC545D"/>
    <w:rsid w:val="00AC5963"/>
    <w:rsid w:val="00AC72AC"/>
    <w:rsid w:val="00AD2903"/>
    <w:rsid w:val="00AD29C2"/>
    <w:rsid w:val="00AE6CE2"/>
    <w:rsid w:val="00AE7E61"/>
    <w:rsid w:val="00B001DA"/>
    <w:rsid w:val="00B03605"/>
    <w:rsid w:val="00B10E39"/>
    <w:rsid w:val="00B11515"/>
    <w:rsid w:val="00B1248E"/>
    <w:rsid w:val="00B22337"/>
    <w:rsid w:val="00B23250"/>
    <w:rsid w:val="00B25436"/>
    <w:rsid w:val="00B30A3C"/>
    <w:rsid w:val="00B31536"/>
    <w:rsid w:val="00B31749"/>
    <w:rsid w:val="00B337DF"/>
    <w:rsid w:val="00B33D8E"/>
    <w:rsid w:val="00B40850"/>
    <w:rsid w:val="00B44FD4"/>
    <w:rsid w:val="00B46F97"/>
    <w:rsid w:val="00B53364"/>
    <w:rsid w:val="00B53789"/>
    <w:rsid w:val="00B63E9B"/>
    <w:rsid w:val="00B65F73"/>
    <w:rsid w:val="00B66C6D"/>
    <w:rsid w:val="00B67E7B"/>
    <w:rsid w:val="00B72AAC"/>
    <w:rsid w:val="00B7746B"/>
    <w:rsid w:val="00B8420C"/>
    <w:rsid w:val="00B9284C"/>
    <w:rsid w:val="00B93042"/>
    <w:rsid w:val="00B9381E"/>
    <w:rsid w:val="00B95669"/>
    <w:rsid w:val="00B96602"/>
    <w:rsid w:val="00BA244C"/>
    <w:rsid w:val="00BA38EF"/>
    <w:rsid w:val="00BA3AB1"/>
    <w:rsid w:val="00BB140E"/>
    <w:rsid w:val="00BB1A7F"/>
    <w:rsid w:val="00BB1DC0"/>
    <w:rsid w:val="00BB6A4B"/>
    <w:rsid w:val="00BC408C"/>
    <w:rsid w:val="00BC53D9"/>
    <w:rsid w:val="00BD2A8A"/>
    <w:rsid w:val="00BD47E0"/>
    <w:rsid w:val="00BD48BE"/>
    <w:rsid w:val="00BE142B"/>
    <w:rsid w:val="00BE201F"/>
    <w:rsid w:val="00BE72ED"/>
    <w:rsid w:val="00BF01C1"/>
    <w:rsid w:val="00BF2186"/>
    <w:rsid w:val="00C01C8E"/>
    <w:rsid w:val="00C02A33"/>
    <w:rsid w:val="00C03A48"/>
    <w:rsid w:val="00C06C6D"/>
    <w:rsid w:val="00C11B75"/>
    <w:rsid w:val="00C14A82"/>
    <w:rsid w:val="00C153F8"/>
    <w:rsid w:val="00C16C8B"/>
    <w:rsid w:val="00C24074"/>
    <w:rsid w:val="00C26B22"/>
    <w:rsid w:val="00C31A86"/>
    <w:rsid w:val="00C35469"/>
    <w:rsid w:val="00C3582A"/>
    <w:rsid w:val="00C43505"/>
    <w:rsid w:val="00C50587"/>
    <w:rsid w:val="00C553D9"/>
    <w:rsid w:val="00C5662D"/>
    <w:rsid w:val="00C63764"/>
    <w:rsid w:val="00C6593E"/>
    <w:rsid w:val="00C7559F"/>
    <w:rsid w:val="00C803B7"/>
    <w:rsid w:val="00C82444"/>
    <w:rsid w:val="00C82CA7"/>
    <w:rsid w:val="00C93931"/>
    <w:rsid w:val="00C96E8B"/>
    <w:rsid w:val="00CA142C"/>
    <w:rsid w:val="00CA30D5"/>
    <w:rsid w:val="00CA35DD"/>
    <w:rsid w:val="00CC2027"/>
    <w:rsid w:val="00CC24ED"/>
    <w:rsid w:val="00CC26F1"/>
    <w:rsid w:val="00CD0084"/>
    <w:rsid w:val="00CD7B6A"/>
    <w:rsid w:val="00CE41E3"/>
    <w:rsid w:val="00CE6BBB"/>
    <w:rsid w:val="00CE7D88"/>
    <w:rsid w:val="00CF0605"/>
    <w:rsid w:val="00CF1999"/>
    <w:rsid w:val="00CF4E92"/>
    <w:rsid w:val="00CF7400"/>
    <w:rsid w:val="00CF781D"/>
    <w:rsid w:val="00CF7CD3"/>
    <w:rsid w:val="00D00D39"/>
    <w:rsid w:val="00D02506"/>
    <w:rsid w:val="00D049A1"/>
    <w:rsid w:val="00D1142A"/>
    <w:rsid w:val="00D14B57"/>
    <w:rsid w:val="00D1583A"/>
    <w:rsid w:val="00D22DDF"/>
    <w:rsid w:val="00D25A74"/>
    <w:rsid w:val="00D2763E"/>
    <w:rsid w:val="00D30C20"/>
    <w:rsid w:val="00D30EC3"/>
    <w:rsid w:val="00D32B09"/>
    <w:rsid w:val="00D426A4"/>
    <w:rsid w:val="00D43A45"/>
    <w:rsid w:val="00D453AB"/>
    <w:rsid w:val="00D46141"/>
    <w:rsid w:val="00D50437"/>
    <w:rsid w:val="00D50A2F"/>
    <w:rsid w:val="00D529F6"/>
    <w:rsid w:val="00D53575"/>
    <w:rsid w:val="00D54E76"/>
    <w:rsid w:val="00D55250"/>
    <w:rsid w:val="00D62D37"/>
    <w:rsid w:val="00D631B4"/>
    <w:rsid w:val="00D64D71"/>
    <w:rsid w:val="00D661C6"/>
    <w:rsid w:val="00D67EFA"/>
    <w:rsid w:val="00D74888"/>
    <w:rsid w:val="00D8404E"/>
    <w:rsid w:val="00D8421F"/>
    <w:rsid w:val="00D8531D"/>
    <w:rsid w:val="00D85387"/>
    <w:rsid w:val="00D91BB8"/>
    <w:rsid w:val="00D93E0E"/>
    <w:rsid w:val="00D94B2F"/>
    <w:rsid w:val="00DA464B"/>
    <w:rsid w:val="00DA5E6A"/>
    <w:rsid w:val="00DA6867"/>
    <w:rsid w:val="00DA6868"/>
    <w:rsid w:val="00DA6DB0"/>
    <w:rsid w:val="00DA7CAC"/>
    <w:rsid w:val="00DB3E9E"/>
    <w:rsid w:val="00DB5D02"/>
    <w:rsid w:val="00DC0EB6"/>
    <w:rsid w:val="00DC6AD3"/>
    <w:rsid w:val="00DD1BD8"/>
    <w:rsid w:val="00DD3C7F"/>
    <w:rsid w:val="00DD3E61"/>
    <w:rsid w:val="00DD457B"/>
    <w:rsid w:val="00DD5F0F"/>
    <w:rsid w:val="00DE0235"/>
    <w:rsid w:val="00DE5103"/>
    <w:rsid w:val="00DF089F"/>
    <w:rsid w:val="00DF2667"/>
    <w:rsid w:val="00E019C5"/>
    <w:rsid w:val="00E070AF"/>
    <w:rsid w:val="00E11FAD"/>
    <w:rsid w:val="00E2142A"/>
    <w:rsid w:val="00E2452C"/>
    <w:rsid w:val="00E27527"/>
    <w:rsid w:val="00E27F8B"/>
    <w:rsid w:val="00E3498B"/>
    <w:rsid w:val="00E37D30"/>
    <w:rsid w:val="00E4272D"/>
    <w:rsid w:val="00E44B14"/>
    <w:rsid w:val="00E45028"/>
    <w:rsid w:val="00E464E9"/>
    <w:rsid w:val="00E478F4"/>
    <w:rsid w:val="00E568E8"/>
    <w:rsid w:val="00E62C92"/>
    <w:rsid w:val="00E63436"/>
    <w:rsid w:val="00E64291"/>
    <w:rsid w:val="00E70C87"/>
    <w:rsid w:val="00E71140"/>
    <w:rsid w:val="00E81AED"/>
    <w:rsid w:val="00E85FBC"/>
    <w:rsid w:val="00E868F4"/>
    <w:rsid w:val="00E940D6"/>
    <w:rsid w:val="00EA4393"/>
    <w:rsid w:val="00EA71E2"/>
    <w:rsid w:val="00EB6F84"/>
    <w:rsid w:val="00EB78D3"/>
    <w:rsid w:val="00EC1D99"/>
    <w:rsid w:val="00EC4179"/>
    <w:rsid w:val="00EC4C8B"/>
    <w:rsid w:val="00ED33A8"/>
    <w:rsid w:val="00ED4113"/>
    <w:rsid w:val="00ED4BC2"/>
    <w:rsid w:val="00ED5B93"/>
    <w:rsid w:val="00ED6FC5"/>
    <w:rsid w:val="00ED7A66"/>
    <w:rsid w:val="00ED7E7E"/>
    <w:rsid w:val="00EE3A6B"/>
    <w:rsid w:val="00EE456E"/>
    <w:rsid w:val="00EE564D"/>
    <w:rsid w:val="00EF117C"/>
    <w:rsid w:val="00EF486F"/>
    <w:rsid w:val="00EF4A41"/>
    <w:rsid w:val="00EF4B69"/>
    <w:rsid w:val="00EF5E84"/>
    <w:rsid w:val="00EF6543"/>
    <w:rsid w:val="00F0087E"/>
    <w:rsid w:val="00F01559"/>
    <w:rsid w:val="00F033EB"/>
    <w:rsid w:val="00F114AF"/>
    <w:rsid w:val="00F13370"/>
    <w:rsid w:val="00F2001E"/>
    <w:rsid w:val="00F22DC1"/>
    <w:rsid w:val="00F24680"/>
    <w:rsid w:val="00F2488A"/>
    <w:rsid w:val="00F31C91"/>
    <w:rsid w:val="00F32A66"/>
    <w:rsid w:val="00F32BFC"/>
    <w:rsid w:val="00F333B2"/>
    <w:rsid w:val="00F367A8"/>
    <w:rsid w:val="00F37E41"/>
    <w:rsid w:val="00F42D01"/>
    <w:rsid w:val="00F45144"/>
    <w:rsid w:val="00F47359"/>
    <w:rsid w:val="00F512E3"/>
    <w:rsid w:val="00F52EF7"/>
    <w:rsid w:val="00F542EF"/>
    <w:rsid w:val="00F61AEB"/>
    <w:rsid w:val="00F62CCA"/>
    <w:rsid w:val="00F660EC"/>
    <w:rsid w:val="00F723C1"/>
    <w:rsid w:val="00F76FE5"/>
    <w:rsid w:val="00F90FB1"/>
    <w:rsid w:val="00F9256B"/>
    <w:rsid w:val="00F92E98"/>
    <w:rsid w:val="00F975AF"/>
    <w:rsid w:val="00FA2A8C"/>
    <w:rsid w:val="00FB064E"/>
    <w:rsid w:val="00FB0E47"/>
    <w:rsid w:val="00FB0FC5"/>
    <w:rsid w:val="00FB1889"/>
    <w:rsid w:val="00FB64FE"/>
    <w:rsid w:val="00FC198F"/>
    <w:rsid w:val="00FC3843"/>
    <w:rsid w:val="00FC6169"/>
    <w:rsid w:val="00FC623D"/>
    <w:rsid w:val="00FD0A41"/>
    <w:rsid w:val="00FD150F"/>
    <w:rsid w:val="00FD3EB8"/>
    <w:rsid w:val="00FD46A3"/>
    <w:rsid w:val="00FD4F26"/>
    <w:rsid w:val="00FD770B"/>
    <w:rsid w:val="00FD7734"/>
    <w:rsid w:val="00FE7262"/>
    <w:rsid w:val="00FE7828"/>
    <w:rsid w:val="00FF6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0F8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4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466"/>
    <w:pPr>
      <w:ind w:left="720"/>
      <w:contextualSpacing/>
    </w:pPr>
  </w:style>
  <w:style w:type="table" w:styleId="TableGrid">
    <w:name w:val="Table Grid"/>
    <w:basedOn w:val="TableNormal"/>
    <w:uiPriority w:val="39"/>
    <w:rsid w:val="007F0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0466"/>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7F04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466"/>
  </w:style>
  <w:style w:type="character" w:styleId="CommentReference">
    <w:name w:val="annotation reference"/>
    <w:basedOn w:val="DefaultParagraphFont"/>
    <w:uiPriority w:val="99"/>
    <w:semiHidden/>
    <w:unhideWhenUsed/>
    <w:rsid w:val="007F0466"/>
    <w:rPr>
      <w:sz w:val="16"/>
      <w:szCs w:val="16"/>
    </w:rPr>
  </w:style>
  <w:style w:type="paragraph" w:styleId="CommentText">
    <w:name w:val="annotation text"/>
    <w:basedOn w:val="Normal"/>
    <w:link w:val="CommentTextChar"/>
    <w:uiPriority w:val="99"/>
    <w:semiHidden/>
    <w:unhideWhenUsed/>
    <w:rsid w:val="007F0466"/>
    <w:pPr>
      <w:spacing w:line="240" w:lineRule="auto"/>
    </w:pPr>
    <w:rPr>
      <w:sz w:val="20"/>
      <w:szCs w:val="20"/>
    </w:rPr>
  </w:style>
  <w:style w:type="character" w:customStyle="1" w:styleId="CommentTextChar">
    <w:name w:val="Comment Text Char"/>
    <w:basedOn w:val="DefaultParagraphFont"/>
    <w:link w:val="CommentText"/>
    <w:uiPriority w:val="99"/>
    <w:semiHidden/>
    <w:rsid w:val="007F0466"/>
    <w:rPr>
      <w:sz w:val="20"/>
      <w:szCs w:val="20"/>
    </w:rPr>
  </w:style>
  <w:style w:type="paragraph" w:styleId="BalloonText">
    <w:name w:val="Balloon Text"/>
    <w:basedOn w:val="Normal"/>
    <w:link w:val="BalloonTextChar"/>
    <w:uiPriority w:val="99"/>
    <w:semiHidden/>
    <w:unhideWhenUsed/>
    <w:rsid w:val="007F04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46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A7CAC"/>
    <w:rPr>
      <w:b/>
      <w:bCs/>
    </w:rPr>
  </w:style>
  <w:style w:type="character" w:customStyle="1" w:styleId="CommentSubjectChar">
    <w:name w:val="Comment Subject Char"/>
    <w:basedOn w:val="CommentTextChar"/>
    <w:link w:val="CommentSubject"/>
    <w:uiPriority w:val="99"/>
    <w:semiHidden/>
    <w:rsid w:val="00DA7CAC"/>
    <w:rPr>
      <w:b/>
      <w:bCs/>
      <w:sz w:val="20"/>
      <w:szCs w:val="20"/>
    </w:rPr>
  </w:style>
  <w:style w:type="character" w:styleId="Emphasis">
    <w:name w:val="Emphasis"/>
    <w:basedOn w:val="DefaultParagraphFont"/>
    <w:uiPriority w:val="20"/>
    <w:qFormat/>
    <w:rsid w:val="008A154F"/>
    <w:rPr>
      <w:i/>
      <w:iCs/>
    </w:rPr>
  </w:style>
  <w:style w:type="paragraph" w:styleId="Revision">
    <w:name w:val="Revision"/>
    <w:hidden/>
    <w:uiPriority w:val="99"/>
    <w:semiHidden/>
    <w:rsid w:val="002F1D83"/>
    <w:pPr>
      <w:spacing w:after="0" w:line="240" w:lineRule="auto"/>
    </w:pPr>
  </w:style>
  <w:style w:type="paragraph" w:styleId="FootnoteText">
    <w:name w:val="footnote text"/>
    <w:basedOn w:val="Normal"/>
    <w:link w:val="FootnoteTextChar"/>
    <w:uiPriority w:val="99"/>
    <w:semiHidden/>
    <w:unhideWhenUsed/>
    <w:rsid w:val="00214D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4D0F"/>
    <w:rPr>
      <w:sz w:val="20"/>
      <w:szCs w:val="20"/>
    </w:rPr>
  </w:style>
  <w:style w:type="character" w:styleId="FootnoteReference">
    <w:name w:val="footnote reference"/>
    <w:basedOn w:val="DefaultParagraphFont"/>
    <w:uiPriority w:val="99"/>
    <w:semiHidden/>
    <w:unhideWhenUsed/>
    <w:rsid w:val="00214D0F"/>
    <w:rPr>
      <w:vertAlign w:val="superscript"/>
    </w:rPr>
  </w:style>
  <w:style w:type="character" w:styleId="Hyperlink">
    <w:name w:val="Hyperlink"/>
    <w:basedOn w:val="DefaultParagraphFont"/>
    <w:uiPriority w:val="99"/>
    <w:unhideWhenUsed/>
    <w:rsid w:val="00EF4B69"/>
    <w:rPr>
      <w:color w:val="0563C1" w:themeColor="hyperlink"/>
      <w:u w:val="single"/>
    </w:rPr>
  </w:style>
  <w:style w:type="character" w:customStyle="1" w:styleId="UnresolvedMention1">
    <w:name w:val="Unresolved Mention1"/>
    <w:basedOn w:val="DefaultParagraphFont"/>
    <w:uiPriority w:val="99"/>
    <w:semiHidden/>
    <w:unhideWhenUsed/>
    <w:rsid w:val="00EF4B69"/>
    <w:rPr>
      <w:color w:val="605E5C"/>
      <w:shd w:val="clear" w:color="auto" w:fill="E1DFDD"/>
    </w:rPr>
  </w:style>
  <w:style w:type="paragraph" w:styleId="NormalWeb">
    <w:name w:val="Normal (Web)"/>
    <w:basedOn w:val="Normal"/>
    <w:uiPriority w:val="99"/>
    <w:unhideWhenUsed/>
    <w:rsid w:val="00F200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71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358"/>
  </w:style>
  <w:style w:type="character" w:styleId="FollowedHyperlink">
    <w:name w:val="FollowedHyperlink"/>
    <w:basedOn w:val="DefaultParagraphFont"/>
    <w:uiPriority w:val="99"/>
    <w:semiHidden/>
    <w:unhideWhenUsed/>
    <w:rsid w:val="003903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08947">
      <w:bodyDiv w:val="1"/>
      <w:marLeft w:val="0"/>
      <w:marRight w:val="0"/>
      <w:marTop w:val="0"/>
      <w:marBottom w:val="0"/>
      <w:divBdr>
        <w:top w:val="none" w:sz="0" w:space="0" w:color="auto"/>
        <w:left w:val="none" w:sz="0" w:space="0" w:color="auto"/>
        <w:bottom w:val="none" w:sz="0" w:space="0" w:color="auto"/>
        <w:right w:val="none" w:sz="0" w:space="0" w:color="auto"/>
      </w:divBdr>
    </w:div>
    <w:div w:id="385884251">
      <w:bodyDiv w:val="1"/>
      <w:marLeft w:val="0"/>
      <w:marRight w:val="0"/>
      <w:marTop w:val="0"/>
      <w:marBottom w:val="0"/>
      <w:divBdr>
        <w:top w:val="none" w:sz="0" w:space="0" w:color="auto"/>
        <w:left w:val="none" w:sz="0" w:space="0" w:color="auto"/>
        <w:bottom w:val="none" w:sz="0" w:space="0" w:color="auto"/>
        <w:right w:val="none" w:sz="0" w:space="0" w:color="auto"/>
      </w:divBdr>
    </w:div>
    <w:div w:id="467087325">
      <w:bodyDiv w:val="1"/>
      <w:marLeft w:val="0"/>
      <w:marRight w:val="0"/>
      <w:marTop w:val="0"/>
      <w:marBottom w:val="0"/>
      <w:divBdr>
        <w:top w:val="none" w:sz="0" w:space="0" w:color="auto"/>
        <w:left w:val="none" w:sz="0" w:space="0" w:color="auto"/>
        <w:bottom w:val="none" w:sz="0" w:space="0" w:color="auto"/>
        <w:right w:val="none" w:sz="0" w:space="0" w:color="auto"/>
      </w:divBdr>
    </w:div>
    <w:div w:id="467628531">
      <w:bodyDiv w:val="1"/>
      <w:marLeft w:val="0"/>
      <w:marRight w:val="0"/>
      <w:marTop w:val="0"/>
      <w:marBottom w:val="0"/>
      <w:divBdr>
        <w:top w:val="none" w:sz="0" w:space="0" w:color="auto"/>
        <w:left w:val="none" w:sz="0" w:space="0" w:color="auto"/>
        <w:bottom w:val="none" w:sz="0" w:space="0" w:color="auto"/>
        <w:right w:val="none" w:sz="0" w:space="0" w:color="auto"/>
      </w:divBdr>
    </w:div>
    <w:div w:id="515536476">
      <w:bodyDiv w:val="1"/>
      <w:marLeft w:val="0"/>
      <w:marRight w:val="0"/>
      <w:marTop w:val="0"/>
      <w:marBottom w:val="0"/>
      <w:divBdr>
        <w:top w:val="none" w:sz="0" w:space="0" w:color="auto"/>
        <w:left w:val="none" w:sz="0" w:space="0" w:color="auto"/>
        <w:bottom w:val="none" w:sz="0" w:space="0" w:color="auto"/>
        <w:right w:val="none" w:sz="0" w:space="0" w:color="auto"/>
      </w:divBdr>
    </w:div>
    <w:div w:id="1011372785">
      <w:bodyDiv w:val="1"/>
      <w:marLeft w:val="0"/>
      <w:marRight w:val="0"/>
      <w:marTop w:val="0"/>
      <w:marBottom w:val="0"/>
      <w:divBdr>
        <w:top w:val="none" w:sz="0" w:space="0" w:color="auto"/>
        <w:left w:val="none" w:sz="0" w:space="0" w:color="auto"/>
        <w:bottom w:val="none" w:sz="0" w:space="0" w:color="auto"/>
        <w:right w:val="none" w:sz="0" w:space="0" w:color="auto"/>
      </w:divBdr>
    </w:div>
    <w:div w:id="1067336336">
      <w:bodyDiv w:val="1"/>
      <w:marLeft w:val="0"/>
      <w:marRight w:val="0"/>
      <w:marTop w:val="0"/>
      <w:marBottom w:val="0"/>
      <w:divBdr>
        <w:top w:val="none" w:sz="0" w:space="0" w:color="auto"/>
        <w:left w:val="none" w:sz="0" w:space="0" w:color="auto"/>
        <w:bottom w:val="none" w:sz="0" w:space="0" w:color="auto"/>
        <w:right w:val="none" w:sz="0" w:space="0" w:color="auto"/>
      </w:divBdr>
    </w:div>
    <w:div w:id="181497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heck-if-youre-eligible-for-the-coronavirus-local-restrictions-support-gra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0BB7F-0A5E-4825-905B-BCC144343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4852</Words>
  <Characters>27658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2021-02-24T15:30:00Z</dcterms:created>
  <dcterms:modified xsi:type="dcterms:W3CDTF">2021-02-24T15:30:00Z</dcterms:modified>
</cp:coreProperties>
</file>